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5B116" w14:textId="61971C58" w:rsidR="00983CC1" w:rsidRPr="004772DC" w:rsidRDefault="00983CC1" w:rsidP="00983CC1">
      <w:pPr>
        <w:tabs>
          <w:tab w:val="left" w:pos="1134"/>
          <w:tab w:val="left" w:pos="2342"/>
          <w:tab w:val="left" w:pos="4536"/>
          <w:tab w:val="right" w:pos="8789"/>
        </w:tabs>
        <w:spacing w:before="0" w:beforeAutospacing="0" w:after="360" w:afterAutospacing="0"/>
        <w:ind w:left="720"/>
        <w:jc w:val="center"/>
        <w:rPr>
          <w:b/>
          <w:bCs/>
          <w:sz w:val="28"/>
        </w:rPr>
      </w:pPr>
      <w:r>
        <w:rPr>
          <w:noProof/>
        </w:rPr>
        <mc:AlternateContent>
          <mc:Choice Requires="wps">
            <w:drawing>
              <wp:anchor distT="0" distB="0" distL="114300" distR="114300" simplePos="0" relativeHeight="251659264" behindDoc="0" locked="1" layoutInCell="1" allowOverlap="1" wp14:anchorId="5EEED113" wp14:editId="2F1A6B01">
                <wp:simplePos x="0" y="0"/>
                <wp:positionH relativeFrom="page">
                  <wp:posOffset>5551170</wp:posOffset>
                </wp:positionH>
                <wp:positionV relativeFrom="page">
                  <wp:posOffset>-2540</wp:posOffset>
                </wp:positionV>
                <wp:extent cx="1999615" cy="2268220"/>
                <wp:effectExtent l="0" t="0" r="2540" b="1270"/>
                <wp:wrapSquare wrapText="bothSides"/>
                <wp:docPr id="1218575117" name="Text Box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99615" cy="2268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D7A118" w14:textId="77777777" w:rsidR="00983CC1" w:rsidRDefault="00983CC1" w:rsidP="00983CC1"/>
                          <w:p w14:paraId="0D4BCB5F" w14:textId="77777777" w:rsidR="00983CC1" w:rsidRDefault="00983CC1" w:rsidP="00983C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EED113" id="_x0000_t202" coordsize="21600,21600" o:spt="202" path="m,l,21600r21600,l21600,xe">
                <v:stroke joinstyle="miter"/>
                <v:path gradientshapeok="t" o:connecttype="rect"/>
              </v:shapetype>
              <v:shape id="Text Box 45" o:spid="_x0000_s1026" type="#_x0000_t202" style="position:absolute;left:0;text-align:left;margin-left:437.1pt;margin-top:-.2pt;width:157.45pt;height:178.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53s+gEAAN4DAAAOAAAAZHJzL2Uyb0RvYy54bWysU8tu2zAQvBfoPxC817IFx40Fy0HqwEWB&#10;9AGk/QCKoiSiFJdd0pbSr++ScmwjvRXVgeByV8OZ2eXmbuwNOyr0GmzJF7M5Z8pKqLVtS/7j+/7d&#10;LWc+CFsLA1aV/Fl5frd9+2YzuELl0IGpFTICsb4YXMm7EFyRZV52qhd+Bk5ZSjaAvQgUYpvVKAZC&#10;702Wz+erbACsHYJU3tPpw5Tk24TfNEqGr03jVWCm5MQtpBXTWsU1225E0aJwnZYnGuIfWPRCW7r0&#10;DPUggmAH1H9B9VoieGjCTEKfQdNoqZIGUrOYv1Lz1AmnkhYyx7uzTf7/wcovxyf3DVkYP8BIDUwi&#10;vHsE+dMzC7tO2Fbde0dGxuzlCBGGTomauCyii9ngfHFCi+77wkfcavgMNfVdHAIk7LHBPhpF0hld&#10;SD15PvdBjYHJyGK9Xq8WN5xJyuX56jbPU6cyUbz87tCHjwp6FjclR+KX4MXx0YdIRxQvJfE2D0bX&#10;e21MCrCtdgbZUdBQ7NOXFLwqMzYWW4i/TYjxJOmM0iaRYaxGSka9FdTPpBhhGjJ6FLTpAH9zNtCA&#10;ldz/OghUnJlPllxbL5bLOJEpWN68J4kMrzPVdUZYSVAlD5xN212YpvjgULddas5E956cbnTy4MLq&#10;xJuGKFlzGvg4pddxqro8y+0fAAAA//8DAFBLAwQUAAYACAAAACEAyMi9Gt8AAAAKAQAADwAAAGRy&#10;cy9kb3ducmV2LnhtbEyPwW6DMBBE75X6D9ZG6qVKDCkBQjFRW6lVr0nzAQtsAAWvEXYC+fs6p/Y4&#10;mtHMm3w3615cabSdYQXhKgBBXJm640bB8edzmYKwDrnG3jApuJGFXfH4kGNWm4n3dD24RvgSthkq&#10;aJ0bMilt1ZJGuzIDsfdOZtTovBwbWY84+XLdy3UQxFJjx36hxYE+WqrOh4tWcPqenjfbqfxyx2Qf&#10;xe/YJaW5KfW0mN9eQTia3V8Y7vgeHQrPVJoL11b0CtIkWvuogmUE4u6H6TYEUSp42cQpyCKX/y8U&#10;vwAAAP//AwBQSwECLQAUAAYACAAAACEAtoM4kv4AAADhAQAAEwAAAAAAAAAAAAAAAAAAAAAAW0Nv&#10;bnRlbnRfVHlwZXNdLnhtbFBLAQItABQABgAIAAAAIQA4/SH/1gAAAJQBAAALAAAAAAAAAAAAAAAA&#10;AC8BAABfcmVscy8ucmVsc1BLAQItABQABgAIAAAAIQApY53s+gEAAN4DAAAOAAAAAAAAAAAAAAAA&#10;AC4CAABkcnMvZTJvRG9jLnhtbFBLAQItABQABgAIAAAAIQDIyL0a3wAAAAoBAAAPAAAAAAAAAAAA&#10;AAAAAFQEAABkcnMvZG93bnJldi54bWxQSwUGAAAAAAQABADzAAAAYAUAAAAA&#10;" stroked="f">
                <o:lock v:ext="edit" aspectratio="t"/>
                <v:textbox>
                  <w:txbxContent>
                    <w:p w14:paraId="0AD7A118" w14:textId="77777777" w:rsidR="00983CC1" w:rsidRDefault="00983CC1" w:rsidP="00983CC1"/>
                    <w:p w14:paraId="0D4BCB5F" w14:textId="77777777" w:rsidR="00983CC1" w:rsidRDefault="00983CC1" w:rsidP="00983CC1"/>
                  </w:txbxContent>
                </v:textbox>
                <w10:wrap type="square" anchorx="page" anchory="page"/>
                <w10:anchorlock/>
              </v:shape>
            </w:pict>
          </mc:Fallback>
        </mc:AlternateContent>
      </w:r>
      <w:r>
        <w:rPr>
          <w:b/>
          <w:bCs/>
          <w:sz w:val="28"/>
        </w:rPr>
        <w:t xml:space="preserve">AFFIDAVIT OF ASSETS AND LIABILITIES </w:t>
      </w:r>
      <w:r w:rsidR="000F7AE2">
        <w:rPr>
          <w:b/>
          <w:bCs/>
          <w:sz w:val="28"/>
        </w:rPr>
        <w:t>SUPPLEMENTARY AFFIDAVIT</w:t>
      </w:r>
    </w:p>
    <w:p w14:paraId="4E276DF6" w14:textId="77777777" w:rsidR="00983CC1" w:rsidRPr="004772DC" w:rsidRDefault="00983CC1" w:rsidP="00983CC1">
      <w:pPr>
        <w:tabs>
          <w:tab w:val="left" w:pos="1134"/>
          <w:tab w:val="left" w:pos="2342"/>
          <w:tab w:val="left" w:pos="4536"/>
          <w:tab w:val="right" w:pos="8789"/>
        </w:tabs>
        <w:spacing w:before="0" w:beforeAutospacing="0" w:after="0" w:afterAutospacing="0"/>
        <w:rPr>
          <w:rFonts w:cs="Calibri"/>
          <w:bCs/>
          <w:sz w:val="22"/>
          <w:szCs w:val="22"/>
        </w:rPr>
      </w:pPr>
      <w:r w:rsidRPr="004772DC">
        <w:rPr>
          <w:rFonts w:cs="Calibri"/>
          <w:iCs/>
          <w:sz w:val="22"/>
          <w:szCs w:val="22"/>
        </w:rPr>
        <w:t>SUPREME</w:t>
      </w:r>
      <w:r w:rsidRPr="004772DC">
        <w:rPr>
          <w:rFonts w:cs="Calibri"/>
          <w:b/>
          <w:sz w:val="22"/>
          <w:szCs w:val="22"/>
        </w:rPr>
        <w:t xml:space="preserve"> </w:t>
      </w:r>
      <w:r w:rsidRPr="004772DC">
        <w:rPr>
          <w:rFonts w:cs="Calibri"/>
          <w:iCs/>
          <w:sz w:val="22"/>
          <w:szCs w:val="22"/>
        </w:rPr>
        <w:t xml:space="preserve">COURT </w:t>
      </w:r>
      <w:r w:rsidRPr="004772DC">
        <w:rPr>
          <w:rFonts w:cs="Calibri"/>
          <w:bCs/>
          <w:sz w:val="22"/>
          <w:szCs w:val="22"/>
        </w:rPr>
        <w:t>OF SOUTH AUSTRALIA</w:t>
      </w:r>
    </w:p>
    <w:p w14:paraId="59B24F75" w14:textId="77777777" w:rsidR="00983CC1" w:rsidRPr="004772DC" w:rsidRDefault="00983CC1" w:rsidP="00983CC1">
      <w:pPr>
        <w:tabs>
          <w:tab w:val="left" w:pos="1134"/>
          <w:tab w:val="left" w:pos="2342"/>
          <w:tab w:val="left" w:pos="4536"/>
          <w:tab w:val="right" w:pos="8789"/>
        </w:tabs>
        <w:spacing w:before="0" w:beforeAutospacing="0" w:after="0" w:afterAutospacing="0"/>
        <w:rPr>
          <w:rFonts w:cs="Calibri"/>
          <w:iCs/>
          <w:sz w:val="22"/>
          <w:szCs w:val="22"/>
        </w:rPr>
      </w:pPr>
      <w:r w:rsidRPr="004772DC">
        <w:rPr>
          <w:rFonts w:cs="Calibri"/>
          <w:iCs/>
          <w:sz w:val="22"/>
          <w:szCs w:val="22"/>
        </w:rPr>
        <w:t>TESTAMENTARY CAUSES JURISDICTION</w:t>
      </w:r>
    </w:p>
    <w:p w14:paraId="289F1439" w14:textId="77777777" w:rsidR="00983CC1" w:rsidRPr="004772DC" w:rsidRDefault="00983CC1" w:rsidP="00983CC1">
      <w:pPr>
        <w:tabs>
          <w:tab w:val="left" w:pos="1134"/>
          <w:tab w:val="left" w:pos="2342"/>
          <w:tab w:val="left" w:pos="4536"/>
          <w:tab w:val="right" w:pos="8789"/>
        </w:tabs>
        <w:spacing w:before="240" w:beforeAutospacing="0" w:after="360" w:afterAutospacing="0"/>
        <w:rPr>
          <w:b/>
          <w:bCs/>
          <w:sz w:val="22"/>
          <w:szCs w:val="22"/>
        </w:rPr>
      </w:pPr>
      <w:r w:rsidRPr="004772DC">
        <w:rPr>
          <w:b/>
          <w:bCs/>
          <w:sz w:val="22"/>
          <w:szCs w:val="22"/>
        </w:rPr>
        <w:t>In the Estate of [</w:t>
      </w:r>
      <w:r>
        <w:rPr>
          <w:b/>
          <w:bCs/>
          <w:i/>
          <w:sz w:val="22"/>
          <w:szCs w:val="22"/>
        </w:rPr>
        <w:t>NAME OF DECEASED</w:t>
      </w:r>
      <w:r w:rsidRPr="00DF42AF">
        <w:rPr>
          <w:b/>
          <w:bCs/>
          <w:iCs/>
          <w:sz w:val="22"/>
          <w:szCs w:val="22"/>
        </w:rPr>
        <w:t>]</w:t>
      </w:r>
      <w:r>
        <w:rPr>
          <w:b/>
          <w:bCs/>
          <w:i/>
          <w:sz w:val="22"/>
          <w:szCs w:val="22"/>
        </w:rPr>
        <w:t xml:space="preserve"> </w:t>
      </w:r>
      <w:r w:rsidRPr="004772DC">
        <w:rPr>
          <w:b/>
          <w:bCs/>
          <w:sz w:val="22"/>
          <w:szCs w:val="22"/>
        </w:rPr>
        <w:t>(Deceased)</w:t>
      </w:r>
    </w:p>
    <w:p w14:paraId="79D78494" w14:textId="77777777" w:rsidR="00983CC1" w:rsidRPr="004772DC" w:rsidRDefault="00983CC1" w:rsidP="00983CC1">
      <w:pPr>
        <w:pBdr>
          <w:top w:val="single" w:sz="4" w:space="1" w:color="auto"/>
        </w:pBdr>
        <w:tabs>
          <w:tab w:val="left" w:pos="1134"/>
          <w:tab w:val="left" w:pos="2342"/>
          <w:tab w:val="left" w:pos="4536"/>
          <w:tab w:val="right" w:pos="8789"/>
        </w:tabs>
        <w:overflowPunct w:val="0"/>
        <w:autoSpaceDE w:val="0"/>
        <w:autoSpaceDN w:val="0"/>
        <w:adjustRightInd w:val="0"/>
        <w:spacing w:before="0" w:beforeAutospacing="0" w:after="0" w:afterAutospacing="0"/>
        <w:jc w:val="both"/>
        <w:textAlignment w:val="baseline"/>
        <w:rPr>
          <w:b/>
          <w:bCs/>
          <w:sz w:val="22"/>
          <w:szCs w:val="22"/>
        </w:rPr>
      </w:pPr>
    </w:p>
    <w:p w14:paraId="5C06129B" w14:textId="77777777" w:rsidR="00983CC1" w:rsidRPr="004772DC" w:rsidRDefault="00983CC1" w:rsidP="00983CC1">
      <w:pPr>
        <w:tabs>
          <w:tab w:val="left" w:pos="567"/>
          <w:tab w:val="left" w:pos="1134"/>
          <w:tab w:val="left" w:pos="1843"/>
          <w:tab w:val="left" w:pos="4536"/>
          <w:tab w:val="right" w:pos="8789"/>
        </w:tabs>
        <w:spacing w:before="0" w:beforeAutospacing="0" w:after="240" w:afterAutospacing="0"/>
        <w:jc w:val="both"/>
        <w:rPr>
          <w:sz w:val="22"/>
          <w:szCs w:val="22"/>
        </w:rPr>
      </w:pPr>
      <w:r w:rsidRPr="004772DC">
        <w:rPr>
          <w:sz w:val="22"/>
          <w:szCs w:val="22"/>
        </w:rPr>
        <w:t>[</w:t>
      </w:r>
      <w:r w:rsidRPr="004772DC">
        <w:rPr>
          <w:i/>
          <w:iCs/>
          <w:sz w:val="22"/>
          <w:szCs w:val="22"/>
        </w:rPr>
        <w:t>I</w:t>
      </w:r>
      <w:r>
        <w:rPr>
          <w:i/>
          <w:iCs/>
          <w:sz w:val="22"/>
          <w:szCs w:val="22"/>
        </w:rPr>
        <w:t xml:space="preserve"> </w:t>
      </w:r>
      <w:r w:rsidRPr="004772DC">
        <w:rPr>
          <w:i/>
          <w:iCs/>
          <w:sz w:val="22"/>
          <w:szCs w:val="22"/>
        </w:rPr>
        <w:t>/</w:t>
      </w:r>
      <w:r>
        <w:rPr>
          <w:i/>
          <w:iCs/>
          <w:sz w:val="22"/>
          <w:szCs w:val="22"/>
        </w:rPr>
        <w:t xml:space="preserve"> </w:t>
      </w:r>
      <w:r w:rsidRPr="004772DC">
        <w:rPr>
          <w:i/>
          <w:iCs/>
          <w:sz w:val="22"/>
          <w:szCs w:val="22"/>
        </w:rPr>
        <w:t>We</w:t>
      </w:r>
      <w:r w:rsidRPr="004772DC">
        <w:rPr>
          <w:sz w:val="22"/>
          <w:szCs w:val="22"/>
        </w:rPr>
        <w:t>], [</w:t>
      </w:r>
      <w:r w:rsidRPr="004772DC">
        <w:rPr>
          <w:i/>
          <w:iCs/>
          <w:sz w:val="22"/>
          <w:szCs w:val="22"/>
        </w:rPr>
        <w:t>full name, address</w:t>
      </w:r>
      <w:r>
        <w:rPr>
          <w:i/>
          <w:iCs/>
          <w:sz w:val="22"/>
          <w:szCs w:val="22"/>
        </w:rPr>
        <w:t xml:space="preserve">, </w:t>
      </w:r>
      <w:proofErr w:type="gramStart"/>
      <w:r>
        <w:rPr>
          <w:i/>
          <w:iCs/>
          <w:sz w:val="22"/>
          <w:szCs w:val="22"/>
        </w:rPr>
        <w:t>postcode</w:t>
      </w:r>
      <w:proofErr w:type="gramEnd"/>
      <w:r w:rsidRPr="004772DC">
        <w:rPr>
          <w:i/>
          <w:iCs/>
          <w:sz w:val="22"/>
          <w:szCs w:val="22"/>
        </w:rPr>
        <w:t xml:space="preserve"> and occupation of deponent(s)</w:t>
      </w:r>
      <w:r w:rsidRPr="004772DC">
        <w:rPr>
          <w:sz w:val="22"/>
          <w:szCs w:val="22"/>
        </w:rPr>
        <w:t>], [</w:t>
      </w:r>
      <w:r w:rsidRPr="004772DC">
        <w:rPr>
          <w:i/>
          <w:iCs/>
          <w:sz w:val="22"/>
          <w:szCs w:val="22"/>
        </w:rPr>
        <w:t>swear on oath / do truly and solemnly affirm</w:t>
      </w:r>
      <w:r w:rsidRPr="004772DC">
        <w:rPr>
          <w:sz w:val="22"/>
          <w:szCs w:val="22"/>
        </w:rPr>
        <w:t>] that:</w:t>
      </w:r>
    </w:p>
    <w:p w14:paraId="7004B36D" w14:textId="77777777" w:rsidR="00983CC1" w:rsidRPr="00DF42AF" w:rsidRDefault="00983CC1" w:rsidP="00983CC1">
      <w:pPr>
        <w:spacing w:before="0" w:beforeAutospacing="0" w:after="240" w:afterAutospacing="0"/>
        <w:ind w:left="567" w:hanging="567"/>
        <w:jc w:val="both"/>
        <w:rPr>
          <w:sz w:val="22"/>
          <w:szCs w:val="22"/>
        </w:rPr>
      </w:pPr>
      <w:r w:rsidRPr="00DF42AF">
        <w:rPr>
          <w:sz w:val="22"/>
          <w:szCs w:val="22"/>
        </w:rPr>
        <w:t>1</w:t>
      </w:r>
      <w:r w:rsidRPr="00DF42AF">
        <w:rPr>
          <w:sz w:val="22"/>
          <w:szCs w:val="22"/>
        </w:rPr>
        <w:tab/>
        <w:t>A grant of representation in the estate of [</w:t>
      </w:r>
      <w:r w:rsidRPr="00DF42AF">
        <w:rPr>
          <w:i/>
          <w:iCs/>
          <w:sz w:val="22"/>
          <w:szCs w:val="22"/>
        </w:rPr>
        <w:t>name of deceased</w:t>
      </w:r>
      <w:r w:rsidRPr="00DF42AF">
        <w:rPr>
          <w:sz w:val="22"/>
          <w:szCs w:val="22"/>
        </w:rPr>
        <w:t>] deceased was made by the Court to [</w:t>
      </w:r>
      <w:r w:rsidRPr="00DF42AF">
        <w:rPr>
          <w:i/>
          <w:iCs/>
          <w:sz w:val="22"/>
          <w:szCs w:val="22"/>
        </w:rPr>
        <w:t>me/us</w:t>
      </w:r>
      <w:r w:rsidRPr="00DF42AF">
        <w:rPr>
          <w:sz w:val="22"/>
          <w:szCs w:val="22"/>
        </w:rPr>
        <w:t>] on [</w:t>
      </w:r>
      <w:r w:rsidRPr="006C7E3B">
        <w:rPr>
          <w:i/>
          <w:iCs/>
          <w:sz w:val="22"/>
          <w:szCs w:val="22"/>
        </w:rPr>
        <w:t>recite the date the grant issued</w:t>
      </w:r>
      <w:r w:rsidRPr="00DF42AF">
        <w:rPr>
          <w:sz w:val="22"/>
          <w:szCs w:val="22"/>
        </w:rPr>
        <w:t>]</w:t>
      </w:r>
    </w:p>
    <w:p w14:paraId="7F6444BF" w14:textId="77777777" w:rsidR="00983CC1" w:rsidRDefault="00983CC1" w:rsidP="00983CC1">
      <w:pPr>
        <w:spacing w:before="0" w:beforeAutospacing="0" w:after="240" w:afterAutospacing="0"/>
        <w:ind w:left="567" w:hanging="567"/>
        <w:jc w:val="both"/>
        <w:rPr>
          <w:sz w:val="22"/>
          <w:szCs w:val="22"/>
        </w:rPr>
      </w:pPr>
      <w:r w:rsidRPr="00DF42AF">
        <w:rPr>
          <w:sz w:val="22"/>
          <w:szCs w:val="22"/>
        </w:rPr>
        <w:t>2</w:t>
      </w:r>
      <w:r w:rsidRPr="00DF42AF">
        <w:rPr>
          <w:sz w:val="22"/>
          <w:szCs w:val="22"/>
        </w:rPr>
        <w:tab/>
        <w:t>To the best of [</w:t>
      </w:r>
      <w:r w:rsidRPr="006C7E3B">
        <w:rPr>
          <w:i/>
          <w:iCs/>
          <w:sz w:val="22"/>
          <w:szCs w:val="22"/>
        </w:rPr>
        <w:t>my</w:t>
      </w:r>
      <w:r>
        <w:rPr>
          <w:i/>
          <w:iCs/>
          <w:sz w:val="22"/>
          <w:szCs w:val="22"/>
        </w:rPr>
        <w:t xml:space="preserve"> </w:t>
      </w:r>
      <w:r w:rsidRPr="006C7E3B">
        <w:rPr>
          <w:i/>
          <w:iCs/>
          <w:sz w:val="22"/>
          <w:szCs w:val="22"/>
        </w:rPr>
        <w:t>/</w:t>
      </w:r>
      <w:r>
        <w:rPr>
          <w:i/>
          <w:iCs/>
          <w:sz w:val="22"/>
          <w:szCs w:val="22"/>
        </w:rPr>
        <w:t xml:space="preserve"> </w:t>
      </w:r>
      <w:r w:rsidRPr="006C7E3B">
        <w:rPr>
          <w:i/>
          <w:iCs/>
          <w:sz w:val="22"/>
          <w:szCs w:val="22"/>
        </w:rPr>
        <w:t>our</w:t>
      </w:r>
      <w:r w:rsidRPr="00DF42AF">
        <w:rPr>
          <w:sz w:val="22"/>
          <w:szCs w:val="22"/>
        </w:rPr>
        <w:t>] knowledge information and belief the Statement annexed and marked “</w:t>
      </w:r>
      <w:r w:rsidRPr="005C1304">
        <w:rPr>
          <w:sz w:val="22"/>
          <w:szCs w:val="22"/>
        </w:rPr>
        <w:t>B</w:t>
      </w:r>
      <w:r w:rsidRPr="00DF42AF">
        <w:rPr>
          <w:sz w:val="22"/>
          <w:szCs w:val="22"/>
        </w:rPr>
        <w:t>” is a true and accurate disclosure of the assets and liabilities of the deceased not previously disclosed [</w:t>
      </w:r>
      <w:r w:rsidRPr="006C7E3B">
        <w:rPr>
          <w:i/>
          <w:iCs/>
          <w:sz w:val="22"/>
          <w:szCs w:val="22"/>
        </w:rPr>
        <w:t>and</w:t>
      </w:r>
      <w:r>
        <w:rPr>
          <w:i/>
          <w:iCs/>
          <w:sz w:val="22"/>
          <w:szCs w:val="22"/>
        </w:rPr>
        <w:t xml:space="preserve"> </w:t>
      </w:r>
      <w:r w:rsidRPr="006C7E3B">
        <w:rPr>
          <w:i/>
          <w:iCs/>
          <w:sz w:val="22"/>
          <w:szCs w:val="22"/>
        </w:rPr>
        <w:t>/</w:t>
      </w:r>
      <w:r>
        <w:rPr>
          <w:i/>
          <w:iCs/>
          <w:sz w:val="22"/>
          <w:szCs w:val="22"/>
        </w:rPr>
        <w:t xml:space="preserve"> </w:t>
      </w:r>
      <w:r w:rsidRPr="006C7E3B">
        <w:rPr>
          <w:i/>
          <w:iCs/>
          <w:sz w:val="22"/>
          <w:szCs w:val="22"/>
        </w:rPr>
        <w:t>or incorrectly described in the previous disclosure</w:t>
      </w:r>
      <w:r w:rsidRPr="00DF42AF">
        <w:rPr>
          <w:sz w:val="22"/>
          <w:szCs w:val="22"/>
        </w:rPr>
        <w:t>] to the Court</w:t>
      </w:r>
      <w:r>
        <w:rPr>
          <w:sz w:val="22"/>
          <w:szCs w:val="22"/>
        </w:rPr>
        <w:t>.</w:t>
      </w:r>
    </w:p>
    <w:p w14:paraId="44AE3FCF" w14:textId="77777777" w:rsidR="00983CC1" w:rsidRPr="009951FE" w:rsidRDefault="00983CC1" w:rsidP="00983CC1">
      <w:pPr>
        <w:tabs>
          <w:tab w:val="left" w:pos="567"/>
          <w:tab w:val="right" w:pos="8789"/>
        </w:tabs>
        <w:spacing w:before="0" w:beforeAutospacing="0" w:after="0" w:afterAutospacing="0"/>
        <w:rPr>
          <w:sz w:val="22"/>
          <w:szCs w:val="20"/>
        </w:rPr>
      </w:pPr>
      <w:r w:rsidRPr="009951FE">
        <w:rPr>
          <w:sz w:val="22"/>
          <w:szCs w:val="20"/>
        </w:rPr>
        <w:t>[</w:t>
      </w:r>
      <w:r w:rsidRPr="009951FE">
        <w:rPr>
          <w:i/>
          <w:iCs/>
          <w:sz w:val="22"/>
          <w:szCs w:val="20"/>
        </w:rPr>
        <w:t>Sworn</w:t>
      </w:r>
      <w:r>
        <w:rPr>
          <w:i/>
          <w:iCs/>
          <w:sz w:val="22"/>
          <w:szCs w:val="20"/>
        </w:rPr>
        <w:t xml:space="preserve"> </w:t>
      </w:r>
      <w:r w:rsidRPr="009951FE">
        <w:rPr>
          <w:i/>
          <w:iCs/>
          <w:sz w:val="22"/>
          <w:szCs w:val="20"/>
        </w:rPr>
        <w:t>/</w:t>
      </w:r>
      <w:r>
        <w:rPr>
          <w:i/>
          <w:iCs/>
          <w:sz w:val="22"/>
          <w:szCs w:val="20"/>
        </w:rPr>
        <w:t xml:space="preserve"> </w:t>
      </w:r>
      <w:r w:rsidRPr="009951FE">
        <w:rPr>
          <w:i/>
          <w:iCs/>
          <w:sz w:val="22"/>
          <w:szCs w:val="20"/>
        </w:rPr>
        <w:t>Affirmed</w:t>
      </w:r>
      <w:r w:rsidRPr="009951FE">
        <w:rPr>
          <w:sz w:val="22"/>
          <w:szCs w:val="20"/>
        </w:rPr>
        <w:t>] by the abovenamed deponent at [</w:t>
      </w:r>
      <w:r w:rsidRPr="009951FE">
        <w:rPr>
          <w:i/>
          <w:iCs/>
          <w:sz w:val="22"/>
          <w:szCs w:val="20"/>
        </w:rPr>
        <w:t>place</w:t>
      </w:r>
      <w:r>
        <w:rPr>
          <w:i/>
          <w:iCs/>
          <w:sz w:val="22"/>
          <w:szCs w:val="20"/>
        </w:rPr>
        <w:t xml:space="preserve"> and postcode</w:t>
      </w:r>
      <w:r w:rsidRPr="009951FE">
        <w:rPr>
          <w:sz w:val="22"/>
          <w:szCs w:val="20"/>
        </w:rPr>
        <w:t>] on [</w:t>
      </w:r>
      <w:r w:rsidRPr="009951FE">
        <w:rPr>
          <w:i/>
          <w:iCs/>
          <w:sz w:val="22"/>
          <w:szCs w:val="20"/>
        </w:rPr>
        <w:t>date</w:t>
      </w:r>
      <w:r w:rsidRPr="009951FE">
        <w:rPr>
          <w:sz w:val="22"/>
          <w:szCs w:val="20"/>
        </w:rPr>
        <w:t>].</w:t>
      </w:r>
    </w:p>
    <w:p w14:paraId="6BD2BBBE" w14:textId="77777777" w:rsidR="00983CC1" w:rsidRPr="009951FE" w:rsidRDefault="00983CC1" w:rsidP="00983CC1">
      <w:pPr>
        <w:tabs>
          <w:tab w:val="left" w:pos="567"/>
          <w:tab w:val="right" w:pos="9072"/>
        </w:tabs>
        <w:spacing w:before="0" w:beforeAutospacing="0" w:after="0" w:afterAutospacing="0"/>
        <w:rPr>
          <w:sz w:val="22"/>
          <w:szCs w:val="20"/>
        </w:rPr>
      </w:pPr>
    </w:p>
    <w:p w14:paraId="0E79562C" w14:textId="77777777" w:rsidR="00983CC1" w:rsidRPr="009951FE" w:rsidRDefault="00983CC1" w:rsidP="00983CC1">
      <w:pPr>
        <w:tabs>
          <w:tab w:val="left" w:pos="567"/>
          <w:tab w:val="right" w:pos="9072"/>
        </w:tabs>
        <w:spacing w:before="0" w:beforeAutospacing="0" w:after="0" w:afterAutospacing="0"/>
        <w:rPr>
          <w:sz w:val="22"/>
          <w:szCs w:val="20"/>
        </w:rPr>
      </w:pPr>
    </w:p>
    <w:p w14:paraId="5FEB8A0F" w14:textId="77777777" w:rsidR="00983CC1" w:rsidRPr="009951FE" w:rsidRDefault="00983CC1" w:rsidP="00983CC1">
      <w:pPr>
        <w:tabs>
          <w:tab w:val="left" w:pos="567"/>
          <w:tab w:val="right" w:pos="9072"/>
        </w:tabs>
        <w:spacing w:before="0" w:beforeAutospacing="0" w:after="0" w:afterAutospacing="0"/>
        <w:rPr>
          <w:sz w:val="22"/>
          <w:szCs w:val="20"/>
        </w:rPr>
      </w:pPr>
    </w:p>
    <w:p w14:paraId="6A1C4481" w14:textId="77777777" w:rsidR="00983CC1" w:rsidRPr="009951FE" w:rsidRDefault="00983CC1" w:rsidP="00983CC1">
      <w:pPr>
        <w:tabs>
          <w:tab w:val="left" w:pos="567"/>
          <w:tab w:val="right" w:pos="9072"/>
        </w:tabs>
        <w:spacing w:before="0" w:beforeAutospacing="0" w:after="0" w:afterAutospacing="0"/>
        <w:rPr>
          <w:sz w:val="22"/>
          <w:szCs w:val="20"/>
        </w:rPr>
      </w:pPr>
      <w:r w:rsidRPr="009951FE">
        <w:rPr>
          <w:sz w:val="22"/>
          <w:szCs w:val="20"/>
        </w:rPr>
        <w:t>……………………………………..</w:t>
      </w:r>
    </w:p>
    <w:p w14:paraId="597CE7A5" w14:textId="77777777" w:rsidR="00983CC1" w:rsidRPr="009951FE" w:rsidRDefault="00983CC1" w:rsidP="00983CC1">
      <w:pPr>
        <w:tabs>
          <w:tab w:val="left" w:pos="567"/>
          <w:tab w:val="right" w:pos="9360"/>
        </w:tabs>
        <w:spacing w:before="0" w:beforeAutospacing="0" w:after="0" w:afterAutospacing="0"/>
        <w:rPr>
          <w:sz w:val="22"/>
          <w:szCs w:val="20"/>
        </w:rPr>
      </w:pPr>
      <w:r w:rsidRPr="009951FE">
        <w:rPr>
          <w:sz w:val="22"/>
          <w:szCs w:val="20"/>
        </w:rPr>
        <w:t>[</w:t>
      </w:r>
      <w:r w:rsidRPr="009951FE">
        <w:rPr>
          <w:i/>
          <w:iCs/>
          <w:sz w:val="22"/>
          <w:szCs w:val="20"/>
        </w:rPr>
        <w:t>signature of</w:t>
      </w:r>
      <w:r w:rsidRPr="009951FE">
        <w:rPr>
          <w:sz w:val="22"/>
          <w:szCs w:val="20"/>
        </w:rPr>
        <w:t xml:space="preserve"> </w:t>
      </w:r>
      <w:r w:rsidRPr="009951FE">
        <w:rPr>
          <w:i/>
          <w:iCs/>
          <w:sz w:val="22"/>
          <w:szCs w:val="20"/>
        </w:rPr>
        <w:t>deponent</w:t>
      </w:r>
      <w:r w:rsidRPr="009951FE">
        <w:rPr>
          <w:sz w:val="22"/>
          <w:szCs w:val="20"/>
        </w:rPr>
        <w:t>]</w:t>
      </w:r>
    </w:p>
    <w:p w14:paraId="27CF9C87" w14:textId="77777777" w:rsidR="00983CC1" w:rsidRPr="009951FE" w:rsidRDefault="00983CC1" w:rsidP="00983CC1">
      <w:pPr>
        <w:tabs>
          <w:tab w:val="left" w:pos="567"/>
          <w:tab w:val="right" w:pos="9072"/>
        </w:tabs>
        <w:spacing w:before="0" w:beforeAutospacing="0" w:after="0" w:afterAutospacing="0"/>
        <w:rPr>
          <w:sz w:val="22"/>
          <w:szCs w:val="20"/>
        </w:rPr>
      </w:pPr>
    </w:p>
    <w:p w14:paraId="62B4BCFC" w14:textId="77777777" w:rsidR="00983CC1" w:rsidRPr="009951FE" w:rsidRDefault="00983CC1" w:rsidP="00983CC1">
      <w:pPr>
        <w:tabs>
          <w:tab w:val="left" w:pos="567"/>
          <w:tab w:val="right" w:pos="9026"/>
        </w:tabs>
        <w:spacing w:before="0" w:beforeAutospacing="0" w:after="0" w:afterAutospacing="0"/>
        <w:rPr>
          <w:sz w:val="22"/>
          <w:szCs w:val="20"/>
        </w:rPr>
      </w:pPr>
      <w:r w:rsidRPr="009951FE">
        <w:rPr>
          <w:sz w:val="22"/>
          <w:szCs w:val="20"/>
        </w:rPr>
        <w:t>before me</w:t>
      </w:r>
      <w:r w:rsidRPr="009951FE">
        <w:rPr>
          <w:sz w:val="22"/>
          <w:szCs w:val="20"/>
        </w:rPr>
        <w:tab/>
        <w:t>…………………………………</w:t>
      </w:r>
      <w:proofErr w:type="gramStart"/>
      <w:r w:rsidRPr="009951FE">
        <w:rPr>
          <w:sz w:val="22"/>
          <w:szCs w:val="20"/>
        </w:rPr>
        <w:t>…..</w:t>
      </w:r>
      <w:proofErr w:type="gramEnd"/>
    </w:p>
    <w:p w14:paraId="4AC2F67F" w14:textId="77777777" w:rsidR="00983CC1" w:rsidRPr="009951FE" w:rsidRDefault="00983CC1" w:rsidP="00983CC1">
      <w:pPr>
        <w:tabs>
          <w:tab w:val="left" w:pos="567"/>
          <w:tab w:val="right" w:pos="8505"/>
          <w:tab w:val="right" w:pos="9360"/>
        </w:tabs>
        <w:spacing w:before="0" w:beforeAutospacing="0" w:after="0" w:afterAutospacing="0"/>
        <w:jc w:val="right"/>
        <w:rPr>
          <w:sz w:val="22"/>
          <w:szCs w:val="20"/>
        </w:rPr>
      </w:pPr>
      <w:r w:rsidRPr="009951FE">
        <w:rPr>
          <w:sz w:val="22"/>
          <w:szCs w:val="20"/>
        </w:rPr>
        <w:t>[</w:t>
      </w:r>
      <w:r w:rsidRPr="009951FE">
        <w:rPr>
          <w:i/>
          <w:iCs/>
          <w:sz w:val="22"/>
          <w:szCs w:val="20"/>
        </w:rPr>
        <w:t xml:space="preserve">signature of </w:t>
      </w:r>
      <w:r w:rsidRPr="008C79B1">
        <w:rPr>
          <w:i/>
          <w:iCs/>
          <w:sz w:val="22"/>
          <w:szCs w:val="20"/>
        </w:rPr>
        <w:t xml:space="preserve">authorised </w:t>
      </w:r>
      <w:r w:rsidRPr="009951FE">
        <w:rPr>
          <w:i/>
          <w:iCs/>
          <w:sz w:val="22"/>
          <w:szCs w:val="20"/>
        </w:rPr>
        <w:t>witness</w:t>
      </w:r>
      <w:r w:rsidRPr="009951FE">
        <w:rPr>
          <w:sz w:val="22"/>
          <w:szCs w:val="20"/>
        </w:rPr>
        <w:t>]</w:t>
      </w:r>
    </w:p>
    <w:p w14:paraId="34775601" w14:textId="77777777" w:rsidR="00983CC1" w:rsidRPr="009951FE" w:rsidRDefault="00983CC1" w:rsidP="00983CC1">
      <w:pPr>
        <w:tabs>
          <w:tab w:val="right" w:pos="8505"/>
        </w:tabs>
        <w:spacing w:before="0" w:beforeAutospacing="0" w:after="0" w:afterAutospacing="0"/>
        <w:jc w:val="right"/>
        <w:rPr>
          <w:sz w:val="22"/>
          <w:szCs w:val="20"/>
        </w:rPr>
      </w:pPr>
      <w:r w:rsidRPr="009951FE">
        <w:rPr>
          <w:sz w:val="22"/>
          <w:szCs w:val="20"/>
        </w:rPr>
        <w:t>[</w:t>
      </w:r>
      <w:r w:rsidRPr="009951FE">
        <w:rPr>
          <w:i/>
          <w:iCs/>
          <w:sz w:val="22"/>
          <w:szCs w:val="20"/>
        </w:rPr>
        <w:t>print name of witness</w:t>
      </w:r>
      <w:r w:rsidRPr="009951FE">
        <w:rPr>
          <w:sz w:val="22"/>
          <w:szCs w:val="20"/>
        </w:rPr>
        <w:t>]</w:t>
      </w:r>
    </w:p>
    <w:p w14:paraId="612B4578" w14:textId="77777777" w:rsidR="00983CC1" w:rsidRPr="009951FE" w:rsidRDefault="00983CC1" w:rsidP="00983CC1">
      <w:pPr>
        <w:tabs>
          <w:tab w:val="right" w:pos="8505"/>
        </w:tabs>
        <w:spacing w:before="0" w:beforeAutospacing="0" w:after="0" w:afterAutospacing="0"/>
        <w:jc w:val="right"/>
        <w:rPr>
          <w:sz w:val="22"/>
          <w:szCs w:val="20"/>
        </w:rPr>
      </w:pPr>
      <w:r w:rsidRPr="009951FE">
        <w:rPr>
          <w:sz w:val="22"/>
          <w:szCs w:val="20"/>
        </w:rPr>
        <w:t>[</w:t>
      </w:r>
      <w:r w:rsidRPr="009951FE">
        <w:rPr>
          <w:i/>
          <w:sz w:val="22"/>
          <w:szCs w:val="20"/>
        </w:rPr>
        <w:t xml:space="preserve">print title of </w:t>
      </w:r>
      <w:r w:rsidRPr="008C79B1">
        <w:rPr>
          <w:i/>
          <w:sz w:val="22"/>
          <w:szCs w:val="20"/>
        </w:rPr>
        <w:t xml:space="preserve">authorised </w:t>
      </w:r>
      <w:r w:rsidRPr="009951FE">
        <w:rPr>
          <w:i/>
          <w:sz w:val="22"/>
          <w:szCs w:val="20"/>
        </w:rPr>
        <w:t>witness</w:t>
      </w:r>
      <w:r w:rsidRPr="009951FE">
        <w:rPr>
          <w:sz w:val="22"/>
          <w:szCs w:val="20"/>
        </w:rPr>
        <w:t>]</w:t>
      </w:r>
    </w:p>
    <w:p w14:paraId="5414F604" w14:textId="77777777" w:rsidR="00983CC1" w:rsidRPr="009951FE" w:rsidRDefault="00983CC1" w:rsidP="00983CC1">
      <w:pPr>
        <w:tabs>
          <w:tab w:val="right" w:pos="8505"/>
        </w:tabs>
        <w:spacing w:before="0" w:beforeAutospacing="0" w:after="0" w:afterAutospacing="0"/>
        <w:jc w:val="right"/>
        <w:rPr>
          <w:sz w:val="22"/>
          <w:szCs w:val="20"/>
        </w:rPr>
      </w:pPr>
      <w:r w:rsidRPr="009951FE">
        <w:rPr>
          <w:sz w:val="22"/>
          <w:szCs w:val="20"/>
        </w:rPr>
        <w:t>[</w:t>
      </w:r>
      <w:r w:rsidRPr="009951FE">
        <w:rPr>
          <w:i/>
          <w:iCs/>
          <w:sz w:val="22"/>
          <w:szCs w:val="20"/>
        </w:rPr>
        <w:t>ID number of witness</w:t>
      </w:r>
      <w:r w:rsidRPr="009951FE">
        <w:rPr>
          <w:sz w:val="22"/>
          <w:szCs w:val="20"/>
        </w:rPr>
        <w:t>]</w:t>
      </w:r>
    </w:p>
    <w:p w14:paraId="432EE719" w14:textId="77777777" w:rsidR="00983CC1" w:rsidRDefault="00983CC1" w:rsidP="00983CC1">
      <w:pPr>
        <w:spacing w:before="0" w:beforeAutospacing="0" w:after="0" w:afterAutospacing="0"/>
        <w:ind w:left="567" w:hanging="567"/>
        <w:jc w:val="both"/>
        <w:rPr>
          <w:color w:val="000000" w:themeColor="text1"/>
          <w:sz w:val="22"/>
          <w:szCs w:val="22"/>
        </w:rPr>
      </w:pPr>
    </w:p>
    <w:p w14:paraId="79647648" w14:textId="77777777" w:rsidR="00983CC1" w:rsidRDefault="00983CC1" w:rsidP="00983CC1">
      <w:pPr>
        <w:spacing w:before="0" w:beforeAutospacing="0" w:after="120" w:afterAutospacing="0"/>
        <w:ind w:left="567" w:hanging="567"/>
        <w:jc w:val="both"/>
        <w:rPr>
          <w:b/>
          <w:bCs/>
          <w:color w:val="000000" w:themeColor="text1"/>
          <w:sz w:val="20"/>
          <w:szCs w:val="20"/>
        </w:rPr>
      </w:pPr>
      <w:r>
        <w:rPr>
          <w:b/>
          <w:bCs/>
          <w:color w:val="000000" w:themeColor="text1"/>
          <w:sz w:val="20"/>
          <w:szCs w:val="20"/>
        </w:rPr>
        <w:t>Notes</w:t>
      </w:r>
    </w:p>
    <w:p w14:paraId="1E1A9DF2" w14:textId="77777777" w:rsidR="00983CC1" w:rsidRDefault="00983CC1" w:rsidP="00983CC1">
      <w:pPr>
        <w:spacing w:before="0" w:beforeAutospacing="0" w:after="120" w:afterAutospacing="0"/>
        <w:ind w:left="1134" w:hanging="567"/>
        <w:jc w:val="both"/>
        <w:rPr>
          <w:color w:val="000000" w:themeColor="text1"/>
          <w:sz w:val="20"/>
          <w:szCs w:val="20"/>
        </w:rPr>
      </w:pPr>
      <w:r w:rsidRPr="006C7E3B">
        <w:rPr>
          <w:color w:val="000000" w:themeColor="text1"/>
          <w:sz w:val="20"/>
          <w:szCs w:val="20"/>
        </w:rPr>
        <w:t>1</w:t>
      </w:r>
      <w:r w:rsidRPr="006C7E3B">
        <w:rPr>
          <w:color w:val="000000" w:themeColor="text1"/>
          <w:sz w:val="20"/>
          <w:szCs w:val="20"/>
        </w:rPr>
        <w:tab/>
      </w:r>
      <w:r>
        <w:rPr>
          <w:color w:val="000000" w:themeColor="text1"/>
          <w:sz w:val="20"/>
          <w:szCs w:val="20"/>
        </w:rPr>
        <w:t>Unless otherwise directed, i</w:t>
      </w:r>
      <w:r w:rsidRPr="006C7E3B">
        <w:rPr>
          <w:color w:val="000000" w:themeColor="text1"/>
          <w:sz w:val="20"/>
          <w:szCs w:val="20"/>
        </w:rPr>
        <w:t>f a grant issued on the Electronic System and a further asset or inaccurately described asset or liability needs to be disclosed or corrected then that is done on the Electronic System in the same action in which the grant application was made.</w:t>
      </w:r>
    </w:p>
    <w:p w14:paraId="7E2A1511" w14:textId="77777777" w:rsidR="00983CC1" w:rsidRDefault="00983CC1" w:rsidP="00983CC1">
      <w:pPr>
        <w:spacing w:before="0" w:beforeAutospacing="0" w:after="120" w:afterAutospacing="0"/>
        <w:ind w:left="1134" w:hanging="567"/>
        <w:jc w:val="both"/>
        <w:rPr>
          <w:color w:val="000000" w:themeColor="text1"/>
          <w:sz w:val="20"/>
          <w:szCs w:val="20"/>
        </w:rPr>
      </w:pPr>
      <w:r w:rsidRPr="006C7E3B">
        <w:rPr>
          <w:color w:val="000000" w:themeColor="text1"/>
          <w:sz w:val="20"/>
          <w:szCs w:val="20"/>
        </w:rPr>
        <w:t>2</w:t>
      </w:r>
      <w:r w:rsidRPr="006C7E3B">
        <w:rPr>
          <w:color w:val="000000" w:themeColor="text1"/>
          <w:sz w:val="20"/>
          <w:szCs w:val="20"/>
        </w:rPr>
        <w:tab/>
        <w:t>If a paper grant issued before the commencement of the Electronic System (26</w:t>
      </w:r>
      <w:r>
        <w:rPr>
          <w:color w:val="000000" w:themeColor="text1"/>
          <w:sz w:val="20"/>
          <w:szCs w:val="20"/>
        </w:rPr>
        <w:t> </w:t>
      </w:r>
      <w:r w:rsidRPr="006C7E3B">
        <w:rPr>
          <w:color w:val="000000" w:themeColor="text1"/>
          <w:sz w:val="20"/>
          <w:szCs w:val="20"/>
        </w:rPr>
        <w:t xml:space="preserve">November 2018) and a further asset or liability needs to be disclosed or corrected then both </w:t>
      </w:r>
      <w:r>
        <w:rPr>
          <w:color w:val="000000" w:themeColor="text1"/>
          <w:sz w:val="20"/>
          <w:szCs w:val="20"/>
        </w:rPr>
        <w:t>an affidavit and Registrar’s Certificate (see</w:t>
      </w:r>
      <w:r w:rsidRPr="006C7E3B">
        <w:rPr>
          <w:color w:val="000000" w:themeColor="text1"/>
          <w:sz w:val="20"/>
          <w:szCs w:val="20"/>
        </w:rPr>
        <w:t xml:space="preserve"> Form</w:t>
      </w:r>
      <w:r>
        <w:rPr>
          <w:color w:val="000000" w:themeColor="text1"/>
          <w:sz w:val="20"/>
          <w:szCs w:val="20"/>
        </w:rPr>
        <w:t>s</w:t>
      </w:r>
      <w:r w:rsidRPr="006C7E3B">
        <w:rPr>
          <w:color w:val="000000" w:themeColor="text1"/>
          <w:sz w:val="20"/>
          <w:szCs w:val="20"/>
        </w:rPr>
        <w:t xml:space="preserve"> </w:t>
      </w:r>
      <w:r>
        <w:rPr>
          <w:color w:val="000000" w:themeColor="text1"/>
          <w:sz w:val="20"/>
          <w:szCs w:val="20"/>
        </w:rPr>
        <w:t xml:space="preserve">PROB47 and </w:t>
      </w:r>
      <w:r w:rsidRPr="009324C8">
        <w:rPr>
          <w:color w:val="000000" w:themeColor="text1"/>
          <w:sz w:val="20"/>
          <w:szCs w:val="20"/>
        </w:rPr>
        <w:t>PROB</w:t>
      </w:r>
      <w:proofErr w:type="gramStart"/>
      <w:r w:rsidRPr="009324C8">
        <w:rPr>
          <w:color w:val="000000" w:themeColor="text1"/>
          <w:sz w:val="20"/>
          <w:szCs w:val="20"/>
        </w:rPr>
        <w:t>48</w:t>
      </w:r>
      <w:r>
        <w:rPr>
          <w:color w:val="000000" w:themeColor="text1"/>
          <w:sz w:val="20"/>
          <w:szCs w:val="20"/>
        </w:rPr>
        <w:t xml:space="preserve"> )</w:t>
      </w:r>
      <w:proofErr w:type="gramEnd"/>
      <w:r>
        <w:rPr>
          <w:color w:val="000000" w:themeColor="text1"/>
          <w:sz w:val="20"/>
          <w:szCs w:val="20"/>
        </w:rPr>
        <w:t xml:space="preserve"> are</w:t>
      </w:r>
      <w:r w:rsidRPr="006C7E3B">
        <w:rPr>
          <w:color w:val="000000" w:themeColor="text1"/>
          <w:sz w:val="20"/>
          <w:szCs w:val="20"/>
        </w:rPr>
        <w:t xml:space="preserve"> to be provided by email to </w:t>
      </w:r>
      <w:r>
        <w:rPr>
          <w:color w:val="000000" w:themeColor="text1"/>
          <w:sz w:val="20"/>
          <w:szCs w:val="20"/>
        </w:rPr>
        <w:t>an</w:t>
      </w:r>
      <w:r w:rsidRPr="006C7E3B">
        <w:rPr>
          <w:color w:val="000000" w:themeColor="text1"/>
          <w:sz w:val="20"/>
          <w:szCs w:val="20"/>
        </w:rPr>
        <w:t xml:space="preserve"> address nominated by the Registry on the CAA website or as otherwise directed by the Registrar.</w:t>
      </w:r>
    </w:p>
    <w:p w14:paraId="2F772A4F" w14:textId="77777777" w:rsidR="00983CC1" w:rsidRDefault="00983CC1" w:rsidP="00983CC1">
      <w:pPr>
        <w:spacing w:before="0" w:beforeAutospacing="0" w:after="120" w:afterAutospacing="0"/>
        <w:ind w:left="1134" w:hanging="567"/>
        <w:jc w:val="both"/>
        <w:rPr>
          <w:color w:val="000000" w:themeColor="text1"/>
          <w:sz w:val="20"/>
          <w:szCs w:val="20"/>
        </w:rPr>
      </w:pPr>
      <w:r w:rsidRPr="006C7E3B">
        <w:rPr>
          <w:color w:val="000000" w:themeColor="text1"/>
          <w:sz w:val="20"/>
          <w:szCs w:val="20"/>
        </w:rPr>
        <w:t>3</w:t>
      </w:r>
      <w:r w:rsidRPr="006C7E3B">
        <w:rPr>
          <w:color w:val="000000" w:themeColor="text1"/>
          <w:sz w:val="20"/>
          <w:szCs w:val="20"/>
        </w:rPr>
        <w:tab/>
        <w:t xml:space="preserve">List the additional or previously inaccurately disclosed assets and liabilities under the appropriate headings and subheadings with the detail and source of value as described in Form </w:t>
      </w:r>
      <w:r w:rsidRPr="009324C8">
        <w:rPr>
          <w:color w:val="000000" w:themeColor="text1"/>
          <w:sz w:val="20"/>
          <w:szCs w:val="20"/>
        </w:rPr>
        <w:t>PROB</w:t>
      </w:r>
      <w:r>
        <w:rPr>
          <w:color w:val="000000" w:themeColor="text1"/>
          <w:sz w:val="20"/>
          <w:szCs w:val="20"/>
        </w:rPr>
        <w:t xml:space="preserve">47 </w:t>
      </w:r>
      <w:r w:rsidRPr="006C7E3B">
        <w:rPr>
          <w:color w:val="000000" w:themeColor="text1"/>
          <w:sz w:val="20"/>
          <w:szCs w:val="20"/>
        </w:rPr>
        <w:t xml:space="preserve">and Practice Note </w:t>
      </w:r>
      <w:r w:rsidRPr="009324C8">
        <w:rPr>
          <w:color w:val="000000" w:themeColor="text1"/>
          <w:sz w:val="20"/>
          <w:szCs w:val="20"/>
        </w:rPr>
        <w:t>3</w:t>
      </w:r>
      <w:r w:rsidRPr="006C7E3B">
        <w:rPr>
          <w:color w:val="000000" w:themeColor="text1"/>
          <w:sz w:val="20"/>
          <w:szCs w:val="20"/>
        </w:rPr>
        <w:t xml:space="preserve"> of 2024.</w:t>
      </w:r>
    </w:p>
    <w:p w14:paraId="099ED95E" w14:textId="77777777" w:rsidR="00983CC1" w:rsidRPr="006C7E3B" w:rsidRDefault="00983CC1" w:rsidP="00983CC1">
      <w:pPr>
        <w:spacing w:before="0" w:beforeAutospacing="0" w:after="120" w:afterAutospacing="0"/>
        <w:ind w:left="1134" w:hanging="567"/>
        <w:jc w:val="both"/>
        <w:rPr>
          <w:color w:val="000000" w:themeColor="text1"/>
          <w:sz w:val="20"/>
          <w:szCs w:val="20"/>
        </w:rPr>
      </w:pPr>
      <w:r w:rsidRPr="006C7E3B">
        <w:rPr>
          <w:color w:val="000000" w:themeColor="text1"/>
          <w:sz w:val="20"/>
          <w:szCs w:val="20"/>
        </w:rPr>
        <w:t>4</w:t>
      </w:r>
      <w:r w:rsidRPr="006C7E3B">
        <w:rPr>
          <w:color w:val="000000" w:themeColor="text1"/>
          <w:sz w:val="20"/>
          <w:szCs w:val="20"/>
        </w:rPr>
        <w:tab/>
        <w:t>This disclosure must be made by the person(s) to whom the grant was made.</w:t>
      </w:r>
    </w:p>
    <w:p w14:paraId="2E059542" w14:textId="77777777" w:rsidR="00983CC1" w:rsidRDefault="00983CC1" w:rsidP="00983CC1">
      <w:pPr>
        <w:spacing w:before="0" w:beforeAutospacing="0" w:after="120" w:afterAutospacing="0"/>
        <w:ind w:left="1134" w:hanging="567"/>
        <w:jc w:val="both"/>
        <w:rPr>
          <w:color w:val="000000" w:themeColor="text1"/>
          <w:sz w:val="20"/>
          <w:szCs w:val="20"/>
        </w:rPr>
      </w:pPr>
      <w:r w:rsidRPr="006C7E3B">
        <w:rPr>
          <w:color w:val="000000" w:themeColor="text1"/>
          <w:sz w:val="20"/>
          <w:szCs w:val="20"/>
        </w:rPr>
        <w:t>5</w:t>
      </w:r>
      <w:r w:rsidRPr="006C7E3B">
        <w:rPr>
          <w:color w:val="000000" w:themeColor="text1"/>
          <w:sz w:val="20"/>
          <w:szCs w:val="20"/>
        </w:rPr>
        <w:tab/>
        <w:t>In the case of previous inaccurate asset disclosure</w:t>
      </w:r>
      <w:r>
        <w:rPr>
          <w:color w:val="000000" w:themeColor="text1"/>
          <w:sz w:val="20"/>
          <w:szCs w:val="20"/>
        </w:rPr>
        <w:t>,</w:t>
      </w:r>
      <w:r w:rsidRPr="006C7E3B">
        <w:rPr>
          <w:color w:val="000000" w:themeColor="text1"/>
          <w:sz w:val="20"/>
          <w:szCs w:val="20"/>
        </w:rPr>
        <w:t xml:space="preserve"> the inaccurately disclosed asset should be described first, followed by the correct description</w:t>
      </w:r>
      <w:r>
        <w:rPr>
          <w:color w:val="000000" w:themeColor="text1"/>
          <w:sz w:val="20"/>
          <w:szCs w:val="20"/>
        </w:rPr>
        <w:t xml:space="preserve"> and value</w:t>
      </w:r>
      <w:r w:rsidRPr="006C7E3B">
        <w:rPr>
          <w:color w:val="000000" w:themeColor="text1"/>
          <w:sz w:val="20"/>
          <w:szCs w:val="20"/>
        </w:rPr>
        <w:t xml:space="preserve"> of that asset</w:t>
      </w:r>
      <w:r>
        <w:rPr>
          <w:color w:val="000000" w:themeColor="text1"/>
          <w:sz w:val="20"/>
          <w:szCs w:val="20"/>
        </w:rPr>
        <w:t>.</w:t>
      </w:r>
    </w:p>
    <w:p w14:paraId="273BE1F7" w14:textId="77777777" w:rsidR="00983CC1" w:rsidRPr="006C7E3B" w:rsidRDefault="00983CC1" w:rsidP="00983CC1">
      <w:pPr>
        <w:spacing w:before="0" w:beforeAutospacing="0" w:after="120" w:afterAutospacing="0"/>
        <w:ind w:left="1134" w:hanging="567"/>
        <w:jc w:val="both"/>
        <w:rPr>
          <w:color w:val="000000" w:themeColor="text1"/>
          <w:sz w:val="20"/>
          <w:szCs w:val="20"/>
        </w:rPr>
      </w:pPr>
      <w:r>
        <w:rPr>
          <w:color w:val="000000" w:themeColor="text1"/>
          <w:sz w:val="20"/>
          <w:szCs w:val="20"/>
        </w:rPr>
        <w:t>6</w:t>
      </w:r>
      <w:r>
        <w:rPr>
          <w:color w:val="000000" w:themeColor="text1"/>
          <w:sz w:val="20"/>
          <w:szCs w:val="20"/>
        </w:rPr>
        <w:tab/>
        <w:t xml:space="preserve">If the gross value of the estate changes </w:t>
      </w:r>
      <w:proofErr w:type="gramStart"/>
      <w:r>
        <w:rPr>
          <w:color w:val="000000" w:themeColor="text1"/>
          <w:sz w:val="20"/>
          <w:szCs w:val="20"/>
        </w:rPr>
        <w:t>as a result of</w:t>
      </w:r>
      <w:proofErr w:type="gramEnd"/>
      <w:r>
        <w:rPr>
          <w:color w:val="000000" w:themeColor="text1"/>
          <w:sz w:val="20"/>
          <w:szCs w:val="20"/>
        </w:rPr>
        <w:t xml:space="preserve"> an additional or inaccurately described asset, this may result in a further fee needing to be paid in accordance with the Prescribed filing fee rates.</w:t>
      </w:r>
    </w:p>
    <w:p w14:paraId="3F58842B" w14:textId="77777777" w:rsidR="00983CC1" w:rsidRDefault="00983CC1" w:rsidP="00983CC1">
      <w:pPr>
        <w:spacing w:before="0" w:beforeAutospacing="0" w:after="120" w:afterAutospacing="0"/>
        <w:ind w:left="1134" w:hanging="567"/>
        <w:jc w:val="both"/>
        <w:rPr>
          <w:color w:val="000000" w:themeColor="text1"/>
          <w:sz w:val="20"/>
          <w:szCs w:val="20"/>
        </w:rPr>
      </w:pPr>
      <w:r>
        <w:rPr>
          <w:color w:val="000000" w:themeColor="text1"/>
          <w:sz w:val="20"/>
          <w:szCs w:val="20"/>
        </w:rPr>
        <w:t>7</w:t>
      </w:r>
      <w:r w:rsidRPr="006C7E3B">
        <w:rPr>
          <w:color w:val="000000" w:themeColor="text1"/>
          <w:sz w:val="20"/>
          <w:szCs w:val="20"/>
        </w:rPr>
        <w:tab/>
        <w:t>Example of the form in which the state is to be prepared:</w:t>
      </w:r>
      <w:r>
        <w:rPr>
          <w:color w:val="000000" w:themeColor="text1"/>
          <w:sz w:val="20"/>
          <w:szCs w:val="20"/>
        </w:rPr>
        <w:t xml:space="preserve"> </w:t>
      </w:r>
    </w:p>
    <w:p w14:paraId="41D32B61" w14:textId="77777777" w:rsidR="00983CC1" w:rsidRDefault="00983CC1" w:rsidP="00983CC1">
      <w:pPr>
        <w:spacing w:before="0" w:beforeAutospacing="0" w:after="120" w:afterAutospacing="0"/>
        <w:ind w:left="1134" w:hanging="567"/>
        <w:jc w:val="both"/>
        <w:rPr>
          <w:color w:val="000000" w:themeColor="text1"/>
          <w:sz w:val="20"/>
          <w:szCs w:val="20"/>
        </w:rPr>
      </w:pPr>
    </w:p>
    <w:p w14:paraId="5D340632" w14:textId="77777777" w:rsidR="00983CC1" w:rsidRPr="00EC00EB" w:rsidRDefault="00983CC1" w:rsidP="00983CC1">
      <w:pPr>
        <w:widowControl w:val="0"/>
        <w:tabs>
          <w:tab w:val="left" w:pos="567"/>
          <w:tab w:val="left" w:pos="4536"/>
          <w:tab w:val="left" w:pos="6237"/>
          <w:tab w:val="right" w:pos="8931"/>
        </w:tabs>
        <w:spacing w:before="0" w:beforeAutospacing="0" w:after="0" w:afterAutospacing="0"/>
        <w:jc w:val="center"/>
        <w:rPr>
          <w:color w:val="000000" w:themeColor="text1"/>
          <w:sz w:val="20"/>
          <w:szCs w:val="20"/>
        </w:rPr>
      </w:pPr>
      <w:r w:rsidRPr="00EC00EB">
        <w:rPr>
          <w:color w:val="000000" w:themeColor="text1"/>
          <w:sz w:val="20"/>
          <w:szCs w:val="20"/>
        </w:rPr>
        <w:t>“</w:t>
      </w:r>
      <w:r>
        <w:rPr>
          <w:color w:val="000000" w:themeColor="text1"/>
          <w:sz w:val="20"/>
          <w:szCs w:val="20"/>
        </w:rPr>
        <w:t>B</w:t>
      </w:r>
      <w:r w:rsidRPr="00EC00EB">
        <w:rPr>
          <w:color w:val="000000" w:themeColor="text1"/>
          <w:sz w:val="20"/>
          <w:szCs w:val="20"/>
        </w:rPr>
        <w:t>”</w:t>
      </w:r>
    </w:p>
    <w:p w14:paraId="2FDEA3D3" w14:textId="77777777" w:rsidR="00983CC1" w:rsidRPr="00EC00EB" w:rsidRDefault="00983CC1" w:rsidP="00983CC1">
      <w:pPr>
        <w:widowControl w:val="0"/>
        <w:tabs>
          <w:tab w:val="left" w:pos="567"/>
          <w:tab w:val="left" w:pos="4536"/>
          <w:tab w:val="left" w:pos="6237"/>
          <w:tab w:val="right" w:pos="8931"/>
        </w:tabs>
        <w:spacing w:before="0" w:beforeAutospacing="0" w:after="0" w:afterAutospacing="0"/>
        <w:ind w:left="720" w:hanging="720"/>
        <w:jc w:val="center"/>
        <w:rPr>
          <w:color w:val="000000" w:themeColor="text1"/>
          <w:sz w:val="20"/>
          <w:szCs w:val="20"/>
        </w:rPr>
      </w:pPr>
      <w:r w:rsidRPr="00EC00EB">
        <w:rPr>
          <w:color w:val="000000" w:themeColor="text1"/>
          <w:sz w:val="20"/>
          <w:szCs w:val="20"/>
        </w:rPr>
        <w:t xml:space="preserve">STATEMENT OF </w:t>
      </w:r>
      <w:r>
        <w:rPr>
          <w:color w:val="000000" w:themeColor="text1"/>
          <w:sz w:val="20"/>
          <w:szCs w:val="20"/>
        </w:rPr>
        <w:t xml:space="preserve">ADDITIONAL AND/OR INACCURATELY DESCRIBED </w:t>
      </w:r>
      <w:r w:rsidRPr="00EC00EB">
        <w:rPr>
          <w:color w:val="000000" w:themeColor="text1"/>
          <w:sz w:val="20"/>
          <w:szCs w:val="20"/>
        </w:rPr>
        <w:t>ASSETS AND LIABILITIES</w:t>
      </w:r>
    </w:p>
    <w:p w14:paraId="0B3FB291" w14:textId="77777777" w:rsidR="00983CC1" w:rsidRPr="00EC00EB" w:rsidRDefault="00983CC1" w:rsidP="00983CC1">
      <w:pPr>
        <w:widowControl w:val="0"/>
        <w:tabs>
          <w:tab w:val="left" w:pos="567"/>
          <w:tab w:val="left" w:pos="4536"/>
          <w:tab w:val="left" w:pos="6237"/>
          <w:tab w:val="right" w:pos="8931"/>
        </w:tabs>
        <w:spacing w:before="0" w:beforeAutospacing="0" w:after="0" w:afterAutospacing="0"/>
        <w:ind w:left="720" w:hanging="720"/>
        <w:jc w:val="center"/>
        <w:rPr>
          <w:color w:val="000000" w:themeColor="text1"/>
          <w:sz w:val="20"/>
          <w:szCs w:val="20"/>
        </w:rPr>
      </w:pPr>
      <w:r w:rsidRPr="00EC00EB">
        <w:rPr>
          <w:color w:val="000000" w:themeColor="text1"/>
          <w:sz w:val="20"/>
          <w:szCs w:val="20"/>
        </w:rPr>
        <w:t>of the estate of [</w:t>
      </w:r>
      <w:r w:rsidRPr="00EC00EB">
        <w:rPr>
          <w:i/>
          <w:iCs/>
          <w:color w:val="000000" w:themeColor="text1"/>
          <w:sz w:val="20"/>
          <w:szCs w:val="20"/>
        </w:rPr>
        <w:t>full name of deceased</w:t>
      </w:r>
      <w:r w:rsidRPr="00EC00EB">
        <w:rPr>
          <w:color w:val="000000" w:themeColor="text1"/>
          <w:sz w:val="20"/>
          <w:szCs w:val="20"/>
        </w:rPr>
        <w:t>] late of [</w:t>
      </w:r>
      <w:r w:rsidRPr="00EC00EB">
        <w:rPr>
          <w:i/>
          <w:iCs/>
          <w:color w:val="000000" w:themeColor="text1"/>
          <w:sz w:val="20"/>
          <w:szCs w:val="20"/>
        </w:rPr>
        <w:t>address</w:t>
      </w:r>
      <w:r>
        <w:rPr>
          <w:i/>
          <w:iCs/>
          <w:color w:val="000000" w:themeColor="text1"/>
          <w:sz w:val="20"/>
          <w:szCs w:val="20"/>
        </w:rPr>
        <w:t xml:space="preserve"> and postcode</w:t>
      </w:r>
      <w:r w:rsidRPr="00EC00EB">
        <w:rPr>
          <w:color w:val="000000" w:themeColor="text1"/>
          <w:sz w:val="20"/>
          <w:szCs w:val="20"/>
        </w:rPr>
        <w:t>] deceased</w:t>
      </w:r>
    </w:p>
    <w:p w14:paraId="25B22125" w14:textId="77777777" w:rsidR="00983CC1" w:rsidRPr="00EC00EB" w:rsidRDefault="00983CC1" w:rsidP="00983CC1">
      <w:pPr>
        <w:widowControl w:val="0"/>
        <w:tabs>
          <w:tab w:val="left" w:pos="567"/>
          <w:tab w:val="left" w:pos="4536"/>
          <w:tab w:val="left" w:pos="6237"/>
          <w:tab w:val="right" w:pos="8931"/>
        </w:tabs>
        <w:spacing w:before="0" w:beforeAutospacing="0" w:after="0" w:afterAutospacing="0"/>
        <w:ind w:left="720" w:hanging="720"/>
        <w:jc w:val="center"/>
        <w:rPr>
          <w:color w:val="000000" w:themeColor="text1"/>
          <w:sz w:val="20"/>
          <w:szCs w:val="20"/>
        </w:rPr>
      </w:pPr>
    </w:p>
    <w:tbl>
      <w:tblPr>
        <w:tblW w:w="9747" w:type="dxa"/>
        <w:jc w:val="center"/>
        <w:tblLayout w:type="fixed"/>
        <w:tblLook w:val="0000" w:firstRow="0" w:lastRow="0" w:firstColumn="0" w:lastColumn="0" w:noHBand="0" w:noVBand="0"/>
      </w:tblPr>
      <w:tblGrid>
        <w:gridCol w:w="7479"/>
        <w:gridCol w:w="2268"/>
      </w:tblGrid>
      <w:tr w:rsidR="00983CC1" w:rsidRPr="00EC00EB" w14:paraId="7D70C4B1" w14:textId="77777777" w:rsidTr="00012090">
        <w:trPr>
          <w:tblHeader/>
          <w:jc w:val="center"/>
        </w:trPr>
        <w:tc>
          <w:tcPr>
            <w:tcW w:w="7479" w:type="dxa"/>
            <w:tcBorders>
              <w:top w:val="single" w:sz="6" w:space="0" w:color="auto"/>
              <w:left w:val="nil"/>
              <w:bottom w:val="single" w:sz="4" w:space="0" w:color="auto"/>
              <w:right w:val="nil"/>
            </w:tcBorders>
          </w:tcPr>
          <w:p w14:paraId="3DAE5252" w14:textId="77777777" w:rsidR="00983CC1" w:rsidRPr="00EC00EB" w:rsidRDefault="00983CC1" w:rsidP="00012090">
            <w:pPr>
              <w:widowControl w:val="0"/>
              <w:tabs>
                <w:tab w:val="left" w:pos="284"/>
                <w:tab w:val="left" w:pos="851"/>
                <w:tab w:val="left" w:pos="2268"/>
                <w:tab w:val="left" w:pos="6237"/>
                <w:tab w:val="right" w:pos="8931"/>
              </w:tabs>
              <w:spacing w:before="0" w:beforeAutospacing="0" w:after="0" w:afterAutospacing="0"/>
              <w:jc w:val="center"/>
              <w:rPr>
                <w:color w:val="000000" w:themeColor="text1"/>
                <w:sz w:val="20"/>
                <w:szCs w:val="20"/>
              </w:rPr>
            </w:pPr>
          </w:p>
        </w:tc>
        <w:tc>
          <w:tcPr>
            <w:tcW w:w="2268" w:type="dxa"/>
            <w:tcBorders>
              <w:top w:val="single" w:sz="6" w:space="0" w:color="auto"/>
              <w:left w:val="single" w:sz="6" w:space="0" w:color="auto"/>
              <w:bottom w:val="single" w:sz="4" w:space="0" w:color="auto"/>
              <w:right w:val="nil"/>
            </w:tcBorders>
          </w:tcPr>
          <w:p w14:paraId="6398F15F" w14:textId="77777777" w:rsidR="00983CC1" w:rsidRPr="00EC00EB" w:rsidRDefault="00983CC1" w:rsidP="00012090">
            <w:pPr>
              <w:widowControl w:val="0"/>
              <w:tabs>
                <w:tab w:val="left" w:pos="4536"/>
                <w:tab w:val="left" w:pos="6237"/>
                <w:tab w:val="right" w:pos="8931"/>
              </w:tabs>
              <w:spacing w:before="0" w:beforeAutospacing="0" w:after="0" w:afterAutospacing="0"/>
              <w:jc w:val="center"/>
              <w:rPr>
                <w:color w:val="000000" w:themeColor="text1"/>
                <w:sz w:val="20"/>
                <w:szCs w:val="20"/>
              </w:rPr>
            </w:pPr>
            <w:r w:rsidRPr="00EC00EB">
              <w:rPr>
                <w:color w:val="000000" w:themeColor="text1"/>
                <w:sz w:val="20"/>
                <w:szCs w:val="20"/>
              </w:rPr>
              <w:t xml:space="preserve">Estimated or known value </w:t>
            </w:r>
            <w:r w:rsidRPr="00EC00EB">
              <w:rPr>
                <w:color w:val="000000" w:themeColor="text1"/>
                <w:sz w:val="20"/>
                <w:szCs w:val="20"/>
              </w:rPr>
              <w:br/>
              <w:t>(</w:t>
            </w:r>
            <w:r w:rsidRPr="00EC00EB">
              <w:rPr>
                <w:i/>
                <w:iCs/>
                <w:color w:val="000000" w:themeColor="text1"/>
                <w:sz w:val="20"/>
                <w:szCs w:val="20"/>
              </w:rPr>
              <w:t xml:space="preserve">see Notes </w:t>
            </w:r>
            <w:r>
              <w:rPr>
                <w:i/>
                <w:iCs/>
                <w:color w:val="000000" w:themeColor="text1"/>
                <w:sz w:val="20"/>
                <w:szCs w:val="20"/>
              </w:rPr>
              <w:t>3 &amp; 5 above and Practice Note 3 of 2024</w:t>
            </w:r>
            <w:r w:rsidRPr="00EC00EB">
              <w:rPr>
                <w:color w:val="000000" w:themeColor="text1"/>
                <w:sz w:val="20"/>
                <w:szCs w:val="20"/>
              </w:rPr>
              <w:t>)</w:t>
            </w:r>
          </w:p>
        </w:tc>
      </w:tr>
      <w:tr w:rsidR="00983CC1" w:rsidRPr="00EC00EB" w14:paraId="5FD70675" w14:textId="77777777" w:rsidTr="00012090">
        <w:trPr>
          <w:jc w:val="center"/>
        </w:trPr>
        <w:tc>
          <w:tcPr>
            <w:tcW w:w="7479" w:type="dxa"/>
            <w:tcBorders>
              <w:top w:val="single" w:sz="4" w:space="0" w:color="auto"/>
              <w:left w:val="single" w:sz="4" w:space="0" w:color="auto"/>
              <w:bottom w:val="single" w:sz="4" w:space="0" w:color="auto"/>
              <w:right w:val="single" w:sz="4" w:space="0" w:color="auto"/>
            </w:tcBorders>
          </w:tcPr>
          <w:p w14:paraId="6A36ABD1" w14:textId="77777777" w:rsidR="00983CC1" w:rsidRPr="00EC00EB" w:rsidRDefault="00983CC1" w:rsidP="00012090">
            <w:pPr>
              <w:widowControl w:val="0"/>
              <w:tabs>
                <w:tab w:val="left" w:pos="284"/>
                <w:tab w:val="left" w:pos="851"/>
                <w:tab w:val="left" w:pos="2268"/>
                <w:tab w:val="left" w:pos="6237"/>
                <w:tab w:val="right" w:pos="8931"/>
              </w:tabs>
              <w:spacing w:before="120" w:beforeAutospacing="0" w:after="120" w:afterAutospacing="0"/>
              <w:rPr>
                <w:color w:val="000000" w:themeColor="text1"/>
                <w:sz w:val="20"/>
                <w:szCs w:val="20"/>
              </w:rPr>
            </w:pPr>
            <w:r w:rsidRPr="00EC00EB">
              <w:rPr>
                <w:i/>
                <w:iCs/>
                <w:color w:val="000000" w:themeColor="text1"/>
                <w:sz w:val="20"/>
                <w:szCs w:val="20"/>
              </w:rPr>
              <w:t>Assets within South Australia</w:t>
            </w:r>
          </w:p>
        </w:tc>
        <w:tc>
          <w:tcPr>
            <w:tcW w:w="2268" w:type="dxa"/>
            <w:tcBorders>
              <w:top w:val="single" w:sz="4" w:space="0" w:color="auto"/>
              <w:left w:val="single" w:sz="4" w:space="0" w:color="auto"/>
              <w:bottom w:val="single" w:sz="4" w:space="0" w:color="auto"/>
              <w:right w:val="single" w:sz="4" w:space="0" w:color="auto"/>
            </w:tcBorders>
          </w:tcPr>
          <w:p w14:paraId="4E6A51F5" w14:textId="77777777" w:rsidR="00983CC1" w:rsidRPr="00EC00EB" w:rsidRDefault="00983CC1" w:rsidP="00012090">
            <w:pPr>
              <w:widowControl w:val="0"/>
              <w:tabs>
                <w:tab w:val="left" w:pos="4536"/>
                <w:tab w:val="left" w:pos="6237"/>
                <w:tab w:val="right" w:pos="8931"/>
              </w:tabs>
              <w:spacing w:before="120" w:beforeAutospacing="0" w:after="120" w:afterAutospacing="0"/>
              <w:jc w:val="center"/>
              <w:rPr>
                <w:color w:val="000000" w:themeColor="text1"/>
                <w:sz w:val="20"/>
                <w:szCs w:val="20"/>
              </w:rPr>
            </w:pPr>
            <w:r w:rsidRPr="00EC00EB">
              <w:rPr>
                <w:color w:val="000000" w:themeColor="text1"/>
                <w:sz w:val="20"/>
                <w:szCs w:val="20"/>
              </w:rPr>
              <w:t>$</w:t>
            </w:r>
          </w:p>
        </w:tc>
      </w:tr>
      <w:tr w:rsidR="00983CC1" w:rsidRPr="00EC00EB" w14:paraId="50536E8F" w14:textId="77777777" w:rsidTr="00012090">
        <w:trPr>
          <w:jc w:val="center"/>
        </w:trPr>
        <w:tc>
          <w:tcPr>
            <w:tcW w:w="7479" w:type="dxa"/>
            <w:tcBorders>
              <w:top w:val="single" w:sz="4" w:space="0" w:color="auto"/>
              <w:left w:val="single" w:sz="4" w:space="0" w:color="auto"/>
              <w:right w:val="single" w:sz="4" w:space="0" w:color="auto"/>
            </w:tcBorders>
          </w:tcPr>
          <w:p w14:paraId="571FAA44" w14:textId="77777777" w:rsidR="00983CC1" w:rsidRPr="00EC00EB" w:rsidRDefault="00983CC1" w:rsidP="00983CC1">
            <w:pPr>
              <w:pStyle w:val="ListParagraph"/>
              <w:widowControl w:val="0"/>
              <w:numPr>
                <w:ilvl w:val="0"/>
                <w:numId w:val="6"/>
              </w:numPr>
              <w:tabs>
                <w:tab w:val="left" w:pos="284"/>
                <w:tab w:val="left" w:pos="851"/>
                <w:tab w:val="left" w:pos="2268"/>
                <w:tab w:val="left" w:pos="6237"/>
                <w:tab w:val="right" w:pos="8931"/>
              </w:tabs>
              <w:spacing w:before="120" w:beforeAutospacing="0" w:after="0" w:afterAutospacing="0"/>
              <w:contextualSpacing w:val="0"/>
              <w:rPr>
                <w:color w:val="000000" w:themeColor="text1"/>
                <w:sz w:val="20"/>
                <w:szCs w:val="20"/>
              </w:rPr>
            </w:pPr>
            <w:r w:rsidRPr="00EC00EB">
              <w:rPr>
                <w:color w:val="000000" w:themeColor="text1"/>
                <w:sz w:val="20"/>
                <w:szCs w:val="20"/>
              </w:rPr>
              <w:t>Real estate</w:t>
            </w:r>
          </w:p>
          <w:p w14:paraId="74D3E4E4" w14:textId="77777777" w:rsidR="00983CC1" w:rsidRDefault="00983CC1" w:rsidP="00012090">
            <w:pPr>
              <w:pStyle w:val="ListParagraph"/>
              <w:widowControl w:val="0"/>
              <w:tabs>
                <w:tab w:val="left" w:pos="284"/>
                <w:tab w:val="left" w:pos="851"/>
                <w:tab w:val="left" w:pos="2268"/>
                <w:tab w:val="left" w:pos="6237"/>
                <w:tab w:val="right" w:pos="8931"/>
              </w:tabs>
              <w:spacing w:before="120" w:beforeAutospacing="0" w:after="0" w:afterAutospacing="0"/>
              <w:ind w:left="851"/>
              <w:contextualSpacing w:val="0"/>
              <w:rPr>
                <w:b/>
                <w:bCs/>
                <w:color w:val="000000" w:themeColor="text1"/>
                <w:sz w:val="20"/>
                <w:szCs w:val="20"/>
              </w:rPr>
            </w:pPr>
            <w:r>
              <w:rPr>
                <w:b/>
                <w:bCs/>
                <w:color w:val="000000" w:themeColor="text1"/>
                <w:sz w:val="20"/>
                <w:szCs w:val="20"/>
              </w:rPr>
              <w:t>Inaccurate disclosure</w:t>
            </w:r>
          </w:p>
          <w:p w14:paraId="0000F824" w14:textId="77777777" w:rsidR="00983CC1" w:rsidRPr="00EC00EB" w:rsidRDefault="00983CC1" w:rsidP="00012090">
            <w:pPr>
              <w:pStyle w:val="ListParagraph"/>
              <w:widowControl w:val="0"/>
              <w:tabs>
                <w:tab w:val="left" w:pos="284"/>
                <w:tab w:val="left" w:pos="851"/>
                <w:tab w:val="left" w:pos="2268"/>
                <w:tab w:val="left" w:pos="6237"/>
                <w:tab w:val="right" w:pos="8931"/>
              </w:tabs>
              <w:spacing w:before="0" w:beforeAutospacing="0" w:after="0" w:afterAutospacing="0"/>
              <w:ind w:left="851"/>
              <w:contextualSpacing w:val="0"/>
              <w:rPr>
                <w:color w:val="000000" w:themeColor="text1"/>
                <w:sz w:val="20"/>
                <w:szCs w:val="20"/>
              </w:rPr>
            </w:pPr>
            <w:r w:rsidRPr="00EC00EB">
              <w:rPr>
                <w:color w:val="000000" w:themeColor="text1"/>
                <w:sz w:val="20"/>
                <w:szCs w:val="20"/>
              </w:rPr>
              <w:t xml:space="preserve">Address – </w:t>
            </w:r>
            <w:r w:rsidRPr="00EC00EB">
              <w:rPr>
                <w:i/>
                <w:iCs/>
                <w:color w:val="000000" w:themeColor="text1"/>
                <w:sz w:val="20"/>
                <w:szCs w:val="20"/>
              </w:rPr>
              <w:t>1 Gouger Street Adelaide SA 5000</w:t>
            </w:r>
          </w:p>
          <w:p w14:paraId="403C338D" w14:textId="77777777" w:rsidR="00983CC1" w:rsidRPr="00EC00EB" w:rsidRDefault="00983CC1" w:rsidP="00012090">
            <w:pPr>
              <w:pStyle w:val="ListParagraph"/>
              <w:widowControl w:val="0"/>
              <w:tabs>
                <w:tab w:val="left" w:pos="284"/>
                <w:tab w:val="left" w:pos="851"/>
                <w:tab w:val="left" w:pos="2268"/>
                <w:tab w:val="left" w:pos="6237"/>
                <w:tab w:val="right" w:pos="8931"/>
              </w:tabs>
              <w:spacing w:before="0" w:beforeAutospacing="0" w:after="0" w:afterAutospacing="0"/>
              <w:ind w:left="851"/>
              <w:contextualSpacing w:val="0"/>
              <w:rPr>
                <w:color w:val="000000" w:themeColor="text1"/>
                <w:sz w:val="20"/>
                <w:szCs w:val="20"/>
              </w:rPr>
            </w:pPr>
            <w:r w:rsidRPr="00EC00EB">
              <w:rPr>
                <w:color w:val="000000" w:themeColor="text1"/>
                <w:sz w:val="20"/>
                <w:szCs w:val="20"/>
              </w:rPr>
              <w:t xml:space="preserve">Volume no. </w:t>
            </w:r>
            <w:r w:rsidRPr="00EC00EB">
              <w:rPr>
                <w:i/>
                <w:iCs/>
                <w:color w:val="000000" w:themeColor="text1"/>
                <w:sz w:val="20"/>
                <w:szCs w:val="20"/>
              </w:rPr>
              <w:t>1234</w:t>
            </w:r>
            <w:r w:rsidRPr="00EC00EB">
              <w:rPr>
                <w:color w:val="000000" w:themeColor="text1"/>
                <w:sz w:val="20"/>
                <w:szCs w:val="20"/>
              </w:rPr>
              <w:t xml:space="preserve"> and folio no. </w:t>
            </w:r>
            <w:r w:rsidRPr="00EC00EB">
              <w:rPr>
                <w:i/>
                <w:iCs/>
                <w:color w:val="000000" w:themeColor="text1"/>
                <w:sz w:val="20"/>
                <w:szCs w:val="20"/>
              </w:rPr>
              <w:t>456</w:t>
            </w:r>
            <w:r w:rsidRPr="00EC00EB">
              <w:rPr>
                <w:color w:val="000000" w:themeColor="text1"/>
                <w:sz w:val="20"/>
                <w:szCs w:val="20"/>
              </w:rPr>
              <w:t xml:space="preserve"> </w:t>
            </w:r>
          </w:p>
          <w:p w14:paraId="60928416" w14:textId="77777777" w:rsidR="00983CC1" w:rsidRPr="006C7E3B" w:rsidRDefault="00983CC1" w:rsidP="00012090">
            <w:pPr>
              <w:pStyle w:val="ListParagraph"/>
              <w:widowControl w:val="0"/>
              <w:tabs>
                <w:tab w:val="left" w:pos="284"/>
                <w:tab w:val="left" w:pos="851"/>
                <w:tab w:val="left" w:pos="2268"/>
                <w:tab w:val="left" w:pos="6237"/>
                <w:tab w:val="right" w:pos="8931"/>
              </w:tabs>
              <w:spacing w:before="0" w:beforeAutospacing="0" w:after="120" w:afterAutospacing="0"/>
              <w:ind w:left="851"/>
              <w:contextualSpacing w:val="0"/>
              <w:rPr>
                <w:color w:val="000000" w:themeColor="text1"/>
                <w:sz w:val="20"/>
                <w:szCs w:val="20"/>
              </w:rPr>
            </w:pPr>
            <w:r w:rsidRPr="00EC00EB">
              <w:rPr>
                <w:color w:val="000000" w:themeColor="text1"/>
                <w:sz w:val="20"/>
                <w:szCs w:val="20"/>
              </w:rPr>
              <w:t>Valuer General’s value</w:t>
            </w:r>
          </w:p>
        </w:tc>
        <w:tc>
          <w:tcPr>
            <w:tcW w:w="2268" w:type="dxa"/>
            <w:tcBorders>
              <w:top w:val="single" w:sz="4" w:space="0" w:color="auto"/>
              <w:left w:val="single" w:sz="4" w:space="0" w:color="auto"/>
              <w:right w:val="single" w:sz="4" w:space="0" w:color="auto"/>
            </w:tcBorders>
            <w:vAlign w:val="bottom"/>
          </w:tcPr>
          <w:p w14:paraId="6FE21BDA" w14:textId="77777777" w:rsidR="00983CC1" w:rsidRPr="00A13750" w:rsidRDefault="00983CC1" w:rsidP="00012090">
            <w:pPr>
              <w:widowControl w:val="0"/>
              <w:tabs>
                <w:tab w:val="left" w:pos="4536"/>
                <w:tab w:val="left" w:pos="6237"/>
                <w:tab w:val="right" w:pos="8931"/>
              </w:tabs>
              <w:spacing w:before="0" w:beforeAutospacing="0" w:after="120" w:afterAutospacing="0"/>
              <w:ind w:right="283"/>
              <w:jc w:val="right"/>
              <w:rPr>
                <w:color w:val="000000" w:themeColor="text1"/>
                <w:sz w:val="20"/>
                <w:szCs w:val="20"/>
              </w:rPr>
            </w:pPr>
            <w:r w:rsidRPr="00A13750">
              <w:rPr>
                <w:color w:val="000000" w:themeColor="text1"/>
                <w:sz w:val="20"/>
                <w:szCs w:val="20"/>
              </w:rPr>
              <w:t>$520,000.00</w:t>
            </w:r>
          </w:p>
        </w:tc>
      </w:tr>
      <w:tr w:rsidR="00983CC1" w:rsidRPr="00EC00EB" w14:paraId="080286B6" w14:textId="77777777" w:rsidTr="00012090">
        <w:trPr>
          <w:jc w:val="center"/>
        </w:trPr>
        <w:tc>
          <w:tcPr>
            <w:tcW w:w="7479" w:type="dxa"/>
            <w:tcBorders>
              <w:left w:val="single" w:sz="4" w:space="0" w:color="auto"/>
              <w:bottom w:val="single" w:sz="4" w:space="0" w:color="auto"/>
              <w:right w:val="single" w:sz="4" w:space="0" w:color="auto"/>
            </w:tcBorders>
          </w:tcPr>
          <w:p w14:paraId="2BC5413D" w14:textId="77777777" w:rsidR="00983CC1" w:rsidRDefault="00983CC1" w:rsidP="00012090">
            <w:pPr>
              <w:pStyle w:val="ListParagraph"/>
              <w:widowControl w:val="0"/>
              <w:tabs>
                <w:tab w:val="left" w:pos="284"/>
                <w:tab w:val="left" w:pos="851"/>
                <w:tab w:val="left" w:pos="2268"/>
                <w:tab w:val="left" w:pos="6237"/>
                <w:tab w:val="right" w:pos="8931"/>
              </w:tabs>
              <w:spacing w:before="120" w:beforeAutospacing="0" w:after="0" w:afterAutospacing="0"/>
              <w:ind w:left="851"/>
              <w:contextualSpacing w:val="0"/>
              <w:rPr>
                <w:b/>
                <w:bCs/>
                <w:color w:val="000000" w:themeColor="text1"/>
                <w:sz w:val="20"/>
                <w:szCs w:val="20"/>
              </w:rPr>
            </w:pPr>
            <w:r>
              <w:rPr>
                <w:b/>
                <w:bCs/>
                <w:color w:val="000000" w:themeColor="text1"/>
                <w:sz w:val="20"/>
                <w:szCs w:val="20"/>
              </w:rPr>
              <w:t xml:space="preserve">Accurately described </w:t>
            </w:r>
            <w:proofErr w:type="gramStart"/>
            <w:r>
              <w:rPr>
                <w:b/>
                <w:bCs/>
                <w:color w:val="000000" w:themeColor="text1"/>
                <w:sz w:val="20"/>
                <w:szCs w:val="20"/>
              </w:rPr>
              <w:t>asset</w:t>
            </w:r>
            <w:proofErr w:type="gramEnd"/>
          </w:p>
          <w:p w14:paraId="49647A1B" w14:textId="77777777" w:rsidR="00983CC1" w:rsidRPr="006C7E3B" w:rsidRDefault="00983CC1" w:rsidP="00012090">
            <w:pPr>
              <w:pStyle w:val="ListParagraph"/>
              <w:widowControl w:val="0"/>
              <w:tabs>
                <w:tab w:val="left" w:pos="284"/>
                <w:tab w:val="left" w:pos="851"/>
                <w:tab w:val="left" w:pos="2268"/>
                <w:tab w:val="left" w:pos="6237"/>
                <w:tab w:val="right" w:pos="8931"/>
              </w:tabs>
              <w:spacing w:before="0" w:beforeAutospacing="0" w:after="0" w:afterAutospacing="0"/>
              <w:ind w:left="851"/>
              <w:rPr>
                <w:color w:val="000000" w:themeColor="text1"/>
                <w:sz w:val="20"/>
                <w:szCs w:val="20"/>
              </w:rPr>
            </w:pPr>
            <w:r w:rsidRPr="006C7E3B">
              <w:rPr>
                <w:color w:val="000000" w:themeColor="text1"/>
                <w:sz w:val="20"/>
                <w:szCs w:val="20"/>
              </w:rPr>
              <w:t>Address – 1 Gouger Street Adelaide SA 5000</w:t>
            </w:r>
          </w:p>
          <w:p w14:paraId="2EAD3973" w14:textId="77777777" w:rsidR="00983CC1" w:rsidRDefault="00983CC1" w:rsidP="00012090">
            <w:pPr>
              <w:pStyle w:val="ListParagraph"/>
              <w:widowControl w:val="0"/>
              <w:tabs>
                <w:tab w:val="left" w:pos="284"/>
                <w:tab w:val="left" w:pos="851"/>
                <w:tab w:val="left" w:pos="2268"/>
                <w:tab w:val="left" w:pos="6237"/>
                <w:tab w:val="right" w:pos="8931"/>
              </w:tabs>
              <w:spacing w:before="0" w:beforeAutospacing="0" w:after="0" w:afterAutospacing="0"/>
              <w:ind w:left="851"/>
              <w:rPr>
                <w:color w:val="000000" w:themeColor="text1"/>
                <w:sz w:val="20"/>
                <w:szCs w:val="20"/>
              </w:rPr>
            </w:pPr>
            <w:r w:rsidRPr="006C7E3B">
              <w:rPr>
                <w:color w:val="000000" w:themeColor="text1"/>
                <w:sz w:val="20"/>
                <w:szCs w:val="20"/>
              </w:rPr>
              <w:t xml:space="preserve">Volume no. </w:t>
            </w:r>
            <w:r w:rsidRPr="00A13750">
              <w:rPr>
                <w:i/>
                <w:iCs/>
                <w:color w:val="000000" w:themeColor="text1"/>
                <w:sz w:val="20"/>
                <w:szCs w:val="20"/>
              </w:rPr>
              <w:t>1234</w:t>
            </w:r>
            <w:r w:rsidRPr="006C7E3B">
              <w:rPr>
                <w:color w:val="000000" w:themeColor="text1"/>
                <w:sz w:val="20"/>
                <w:szCs w:val="20"/>
              </w:rPr>
              <w:t xml:space="preserve"> and folio no.</w:t>
            </w:r>
            <w:r w:rsidRPr="00A13750">
              <w:rPr>
                <w:i/>
                <w:iCs/>
                <w:color w:val="000000" w:themeColor="text1"/>
                <w:sz w:val="20"/>
                <w:szCs w:val="20"/>
                <w:u w:val="single"/>
              </w:rPr>
              <w:t xml:space="preserve"> 111</w:t>
            </w:r>
          </w:p>
          <w:p w14:paraId="4681A9DF" w14:textId="77777777" w:rsidR="00983CC1" w:rsidRPr="00EC00EB" w:rsidRDefault="00983CC1" w:rsidP="00012090">
            <w:pPr>
              <w:pStyle w:val="ListParagraph"/>
              <w:widowControl w:val="0"/>
              <w:tabs>
                <w:tab w:val="left" w:pos="284"/>
                <w:tab w:val="left" w:pos="851"/>
                <w:tab w:val="left" w:pos="2268"/>
                <w:tab w:val="left" w:pos="6237"/>
                <w:tab w:val="right" w:pos="8931"/>
              </w:tabs>
              <w:spacing w:before="0" w:beforeAutospacing="0" w:after="120" w:afterAutospacing="0"/>
              <w:ind w:left="851"/>
              <w:rPr>
                <w:color w:val="000000" w:themeColor="text1"/>
                <w:sz w:val="20"/>
                <w:szCs w:val="20"/>
              </w:rPr>
            </w:pPr>
            <w:r w:rsidRPr="006C7E3B">
              <w:rPr>
                <w:color w:val="000000" w:themeColor="text1"/>
                <w:sz w:val="20"/>
                <w:szCs w:val="20"/>
              </w:rPr>
              <w:t>Valuer General’s value</w:t>
            </w:r>
          </w:p>
        </w:tc>
        <w:tc>
          <w:tcPr>
            <w:tcW w:w="2268" w:type="dxa"/>
            <w:tcBorders>
              <w:left w:val="single" w:sz="4" w:space="0" w:color="auto"/>
              <w:bottom w:val="single" w:sz="4" w:space="0" w:color="auto"/>
              <w:right w:val="single" w:sz="4" w:space="0" w:color="auto"/>
            </w:tcBorders>
            <w:vAlign w:val="bottom"/>
          </w:tcPr>
          <w:p w14:paraId="775EB995" w14:textId="77777777" w:rsidR="00983CC1" w:rsidRPr="00A13750" w:rsidRDefault="00983CC1" w:rsidP="00012090">
            <w:pPr>
              <w:widowControl w:val="0"/>
              <w:tabs>
                <w:tab w:val="left" w:pos="4536"/>
                <w:tab w:val="left" w:pos="6237"/>
                <w:tab w:val="right" w:pos="8931"/>
              </w:tabs>
              <w:spacing w:before="0" w:beforeAutospacing="0" w:after="120" w:afterAutospacing="0"/>
              <w:ind w:right="283"/>
              <w:jc w:val="right"/>
              <w:rPr>
                <w:color w:val="000000" w:themeColor="text1"/>
                <w:sz w:val="20"/>
                <w:szCs w:val="20"/>
              </w:rPr>
            </w:pPr>
            <w:r>
              <w:rPr>
                <w:color w:val="000000" w:themeColor="text1"/>
                <w:sz w:val="20"/>
                <w:szCs w:val="20"/>
              </w:rPr>
              <w:t>$520.000.00</w:t>
            </w:r>
          </w:p>
        </w:tc>
      </w:tr>
      <w:tr w:rsidR="00983CC1" w:rsidRPr="00EC00EB" w14:paraId="33245B2A" w14:textId="77777777" w:rsidTr="00012090">
        <w:trPr>
          <w:jc w:val="center"/>
        </w:trPr>
        <w:tc>
          <w:tcPr>
            <w:tcW w:w="7479" w:type="dxa"/>
            <w:tcBorders>
              <w:top w:val="single" w:sz="4" w:space="0" w:color="auto"/>
              <w:left w:val="single" w:sz="4" w:space="0" w:color="auto"/>
              <w:bottom w:val="single" w:sz="4" w:space="0" w:color="auto"/>
              <w:right w:val="single" w:sz="4" w:space="0" w:color="auto"/>
            </w:tcBorders>
          </w:tcPr>
          <w:p w14:paraId="63F6B813" w14:textId="77777777" w:rsidR="00983CC1" w:rsidRPr="00EC00EB" w:rsidRDefault="00983CC1" w:rsidP="00012090">
            <w:pPr>
              <w:widowControl w:val="0"/>
              <w:tabs>
                <w:tab w:val="left" w:pos="284"/>
                <w:tab w:val="left" w:pos="851"/>
                <w:tab w:val="left" w:pos="2268"/>
                <w:tab w:val="left" w:pos="6237"/>
                <w:tab w:val="right" w:pos="8931"/>
              </w:tabs>
              <w:spacing w:before="120" w:beforeAutospacing="0" w:after="120" w:afterAutospacing="0"/>
              <w:rPr>
                <w:color w:val="000000" w:themeColor="text1"/>
                <w:sz w:val="20"/>
                <w:szCs w:val="20"/>
              </w:rPr>
            </w:pPr>
            <w:r w:rsidRPr="00EC00EB">
              <w:rPr>
                <w:i/>
                <w:iCs/>
                <w:color w:val="000000" w:themeColor="text1"/>
                <w:sz w:val="20"/>
                <w:szCs w:val="20"/>
              </w:rPr>
              <w:t xml:space="preserve">Assets </w:t>
            </w:r>
            <w:r>
              <w:rPr>
                <w:i/>
                <w:iCs/>
                <w:color w:val="000000" w:themeColor="text1"/>
                <w:sz w:val="20"/>
                <w:szCs w:val="20"/>
              </w:rPr>
              <w:t>outside</w:t>
            </w:r>
            <w:r w:rsidRPr="00EC00EB">
              <w:rPr>
                <w:i/>
                <w:iCs/>
                <w:color w:val="000000" w:themeColor="text1"/>
                <w:sz w:val="20"/>
                <w:szCs w:val="20"/>
              </w:rPr>
              <w:t xml:space="preserve"> South Australia</w:t>
            </w:r>
          </w:p>
        </w:tc>
        <w:tc>
          <w:tcPr>
            <w:tcW w:w="2268" w:type="dxa"/>
            <w:tcBorders>
              <w:top w:val="single" w:sz="4" w:space="0" w:color="auto"/>
              <w:left w:val="single" w:sz="4" w:space="0" w:color="auto"/>
              <w:bottom w:val="single" w:sz="4" w:space="0" w:color="auto"/>
              <w:right w:val="single" w:sz="4" w:space="0" w:color="auto"/>
            </w:tcBorders>
          </w:tcPr>
          <w:p w14:paraId="0B00A771" w14:textId="77777777" w:rsidR="00983CC1" w:rsidRPr="00EC00EB" w:rsidRDefault="00983CC1" w:rsidP="00012090">
            <w:pPr>
              <w:widowControl w:val="0"/>
              <w:tabs>
                <w:tab w:val="left" w:pos="4536"/>
                <w:tab w:val="left" w:pos="6237"/>
                <w:tab w:val="right" w:pos="8931"/>
              </w:tabs>
              <w:spacing w:before="120" w:beforeAutospacing="0" w:after="120" w:afterAutospacing="0"/>
              <w:jc w:val="center"/>
              <w:rPr>
                <w:color w:val="000000" w:themeColor="text1"/>
                <w:sz w:val="20"/>
                <w:szCs w:val="20"/>
              </w:rPr>
            </w:pPr>
          </w:p>
        </w:tc>
      </w:tr>
      <w:tr w:rsidR="00983CC1" w:rsidRPr="00EC00EB" w14:paraId="5843CD88" w14:textId="77777777" w:rsidTr="00012090">
        <w:trPr>
          <w:jc w:val="center"/>
        </w:trPr>
        <w:tc>
          <w:tcPr>
            <w:tcW w:w="7479" w:type="dxa"/>
            <w:tcBorders>
              <w:top w:val="single" w:sz="4" w:space="0" w:color="auto"/>
              <w:left w:val="single" w:sz="4" w:space="0" w:color="auto"/>
              <w:bottom w:val="single" w:sz="4" w:space="0" w:color="auto"/>
              <w:right w:val="single" w:sz="4" w:space="0" w:color="auto"/>
            </w:tcBorders>
          </w:tcPr>
          <w:p w14:paraId="14CA2E2E" w14:textId="77777777" w:rsidR="00983CC1" w:rsidRPr="00A13750" w:rsidRDefault="00983CC1" w:rsidP="00983CC1">
            <w:pPr>
              <w:pStyle w:val="ListParagraph"/>
              <w:widowControl w:val="0"/>
              <w:numPr>
                <w:ilvl w:val="0"/>
                <w:numId w:val="6"/>
              </w:numPr>
              <w:tabs>
                <w:tab w:val="left" w:pos="284"/>
                <w:tab w:val="left" w:pos="851"/>
                <w:tab w:val="left" w:pos="2268"/>
                <w:tab w:val="left" w:pos="6237"/>
                <w:tab w:val="right" w:pos="8931"/>
              </w:tabs>
              <w:spacing w:before="120" w:beforeAutospacing="0" w:after="0" w:afterAutospacing="0"/>
              <w:contextualSpacing w:val="0"/>
              <w:rPr>
                <w:color w:val="000000" w:themeColor="text1"/>
                <w:sz w:val="20"/>
                <w:szCs w:val="20"/>
              </w:rPr>
            </w:pPr>
            <w:r w:rsidRPr="00A13750">
              <w:rPr>
                <w:color w:val="000000" w:themeColor="text1"/>
                <w:sz w:val="20"/>
                <w:szCs w:val="20"/>
              </w:rPr>
              <w:t>Shares</w:t>
            </w:r>
          </w:p>
          <w:p w14:paraId="2B5A5EF9" w14:textId="77777777" w:rsidR="00983CC1" w:rsidRPr="00A13750" w:rsidRDefault="00983CC1" w:rsidP="00012090">
            <w:pPr>
              <w:pStyle w:val="ListParagraph"/>
              <w:tabs>
                <w:tab w:val="left" w:pos="426"/>
                <w:tab w:val="left" w:pos="1701"/>
                <w:tab w:val="left" w:pos="2268"/>
                <w:tab w:val="left" w:pos="4536"/>
                <w:tab w:val="left" w:pos="6237"/>
                <w:tab w:val="right" w:pos="8931"/>
              </w:tabs>
              <w:spacing w:before="120" w:beforeAutospacing="0" w:after="0" w:afterAutospacing="0"/>
              <w:ind w:left="825"/>
              <w:contextualSpacing w:val="0"/>
              <w:rPr>
                <w:b/>
                <w:bCs/>
                <w:color w:val="000000" w:themeColor="text1"/>
                <w:sz w:val="20"/>
                <w:szCs w:val="20"/>
              </w:rPr>
            </w:pPr>
            <w:r w:rsidRPr="00A13750">
              <w:rPr>
                <w:b/>
                <w:bCs/>
                <w:color w:val="000000" w:themeColor="text1"/>
                <w:sz w:val="20"/>
                <w:szCs w:val="20"/>
              </w:rPr>
              <w:t xml:space="preserve">Additional disclosure </w:t>
            </w:r>
          </w:p>
          <w:p w14:paraId="44FA3C24" w14:textId="77777777" w:rsidR="00983CC1" w:rsidRPr="00A13750" w:rsidRDefault="00983CC1" w:rsidP="00012090">
            <w:pPr>
              <w:pStyle w:val="ListParagraph"/>
              <w:tabs>
                <w:tab w:val="left" w:pos="426"/>
                <w:tab w:val="left" w:pos="1701"/>
                <w:tab w:val="left" w:pos="2268"/>
                <w:tab w:val="left" w:pos="4536"/>
                <w:tab w:val="left" w:pos="6237"/>
                <w:tab w:val="right" w:pos="8931"/>
              </w:tabs>
              <w:spacing w:after="0"/>
              <w:ind w:left="825"/>
              <w:rPr>
                <w:i/>
                <w:iCs/>
                <w:color w:val="000000" w:themeColor="text1"/>
                <w:sz w:val="20"/>
                <w:szCs w:val="20"/>
              </w:rPr>
            </w:pPr>
            <w:r w:rsidRPr="00A13750">
              <w:rPr>
                <w:color w:val="000000" w:themeColor="text1"/>
                <w:sz w:val="20"/>
                <w:szCs w:val="20"/>
              </w:rPr>
              <w:t xml:space="preserve">Details of investment – </w:t>
            </w:r>
            <w:r w:rsidRPr="00A13750">
              <w:rPr>
                <w:i/>
                <w:iCs/>
                <w:color w:val="000000" w:themeColor="text1"/>
                <w:sz w:val="20"/>
                <w:szCs w:val="20"/>
              </w:rPr>
              <w:t>BHP Limited shares</w:t>
            </w:r>
          </w:p>
          <w:p w14:paraId="4EE20812" w14:textId="77777777" w:rsidR="00983CC1" w:rsidRPr="00A13750" w:rsidRDefault="00983CC1" w:rsidP="00012090">
            <w:pPr>
              <w:pStyle w:val="ListParagraph"/>
              <w:tabs>
                <w:tab w:val="left" w:pos="426"/>
                <w:tab w:val="left" w:pos="1701"/>
                <w:tab w:val="left" w:pos="2268"/>
                <w:tab w:val="left" w:pos="4536"/>
                <w:tab w:val="left" w:pos="6237"/>
                <w:tab w:val="right" w:pos="8931"/>
              </w:tabs>
              <w:spacing w:after="0"/>
              <w:ind w:left="825"/>
              <w:rPr>
                <w:i/>
                <w:iCs/>
                <w:color w:val="000000" w:themeColor="text1"/>
                <w:sz w:val="20"/>
                <w:szCs w:val="20"/>
              </w:rPr>
            </w:pPr>
            <w:r w:rsidRPr="00A13750">
              <w:rPr>
                <w:color w:val="000000" w:themeColor="text1"/>
                <w:sz w:val="20"/>
                <w:szCs w:val="20"/>
              </w:rPr>
              <w:t xml:space="preserve">Number of shares </w:t>
            </w:r>
            <w:r>
              <w:rPr>
                <w:color w:val="000000" w:themeColor="text1"/>
                <w:sz w:val="20"/>
                <w:szCs w:val="20"/>
              </w:rPr>
              <w:t>–</w:t>
            </w:r>
            <w:r w:rsidRPr="00A13750">
              <w:rPr>
                <w:color w:val="000000" w:themeColor="text1"/>
                <w:sz w:val="20"/>
                <w:szCs w:val="20"/>
              </w:rPr>
              <w:t xml:space="preserve"> </w:t>
            </w:r>
            <w:r w:rsidRPr="00A13750">
              <w:rPr>
                <w:i/>
                <w:iCs/>
                <w:color w:val="000000" w:themeColor="text1"/>
                <w:sz w:val="20"/>
                <w:szCs w:val="20"/>
              </w:rPr>
              <w:t>200</w:t>
            </w:r>
          </w:p>
          <w:p w14:paraId="505C6FF5" w14:textId="77777777" w:rsidR="00983CC1" w:rsidRPr="00A13750" w:rsidRDefault="00983CC1" w:rsidP="00012090">
            <w:pPr>
              <w:pStyle w:val="ListParagraph"/>
              <w:tabs>
                <w:tab w:val="left" w:pos="426"/>
                <w:tab w:val="left" w:pos="1701"/>
                <w:tab w:val="left" w:pos="2268"/>
                <w:tab w:val="left" w:pos="4536"/>
                <w:tab w:val="left" w:pos="6237"/>
                <w:tab w:val="right" w:pos="8931"/>
              </w:tabs>
              <w:spacing w:after="0"/>
              <w:ind w:left="825"/>
              <w:rPr>
                <w:i/>
                <w:iCs/>
                <w:color w:val="000000" w:themeColor="text1"/>
                <w:sz w:val="20"/>
                <w:szCs w:val="20"/>
              </w:rPr>
            </w:pPr>
            <w:r w:rsidRPr="00A13750">
              <w:rPr>
                <w:color w:val="000000" w:themeColor="text1"/>
                <w:sz w:val="20"/>
                <w:szCs w:val="20"/>
              </w:rPr>
              <w:t xml:space="preserve">Per share price ($) </w:t>
            </w:r>
            <w:r>
              <w:rPr>
                <w:color w:val="000000" w:themeColor="text1"/>
                <w:sz w:val="20"/>
                <w:szCs w:val="20"/>
              </w:rPr>
              <w:t>–</w:t>
            </w:r>
            <w:r w:rsidRPr="00A13750">
              <w:rPr>
                <w:color w:val="000000" w:themeColor="text1"/>
                <w:sz w:val="20"/>
                <w:szCs w:val="20"/>
              </w:rPr>
              <w:t xml:space="preserve"> </w:t>
            </w:r>
            <w:r w:rsidRPr="00A13750">
              <w:rPr>
                <w:i/>
                <w:iCs/>
                <w:color w:val="000000" w:themeColor="text1"/>
                <w:sz w:val="20"/>
                <w:szCs w:val="20"/>
              </w:rPr>
              <w:t>$3.45</w:t>
            </w:r>
          </w:p>
          <w:p w14:paraId="053FE68B" w14:textId="77777777" w:rsidR="00983CC1" w:rsidRPr="00EC00EB" w:rsidRDefault="00983CC1" w:rsidP="00012090">
            <w:pPr>
              <w:pStyle w:val="ListParagraph"/>
              <w:widowControl w:val="0"/>
              <w:tabs>
                <w:tab w:val="left" w:pos="284"/>
                <w:tab w:val="left" w:pos="851"/>
                <w:tab w:val="left" w:pos="2268"/>
                <w:tab w:val="left" w:pos="6237"/>
                <w:tab w:val="right" w:pos="8931"/>
              </w:tabs>
              <w:spacing w:before="120" w:beforeAutospacing="0" w:after="120" w:afterAutospacing="0"/>
              <w:ind w:left="825"/>
              <w:contextualSpacing w:val="0"/>
              <w:rPr>
                <w:color w:val="000000" w:themeColor="text1"/>
                <w:sz w:val="20"/>
                <w:szCs w:val="20"/>
              </w:rPr>
            </w:pPr>
            <w:r w:rsidRPr="00A13750">
              <w:rPr>
                <w:color w:val="000000" w:themeColor="text1"/>
                <w:sz w:val="20"/>
                <w:szCs w:val="20"/>
              </w:rPr>
              <w:t>Value as at date of death per ASX</w:t>
            </w:r>
          </w:p>
        </w:tc>
        <w:tc>
          <w:tcPr>
            <w:tcW w:w="2268" w:type="dxa"/>
            <w:tcBorders>
              <w:top w:val="single" w:sz="4" w:space="0" w:color="auto"/>
              <w:left w:val="single" w:sz="4" w:space="0" w:color="auto"/>
              <w:bottom w:val="single" w:sz="4" w:space="0" w:color="auto"/>
              <w:right w:val="single" w:sz="4" w:space="0" w:color="auto"/>
            </w:tcBorders>
            <w:vAlign w:val="bottom"/>
          </w:tcPr>
          <w:p w14:paraId="7F7C227B" w14:textId="77777777" w:rsidR="00983CC1" w:rsidRPr="00A13750" w:rsidRDefault="00983CC1" w:rsidP="00012090">
            <w:pPr>
              <w:widowControl w:val="0"/>
              <w:tabs>
                <w:tab w:val="left" w:pos="4536"/>
                <w:tab w:val="left" w:pos="6237"/>
                <w:tab w:val="right" w:pos="8931"/>
              </w:tabs>
              <w:spacing w:before="0" w:beforeAutospacing="0" w:after="120" w:afterAutospacing="0"/>
              <w:ind w:right="283"/>
              <w:jc w:val="right"/>
              <w:rPr>
                <w:color w:val="000000" w:themeColor="text1"/>
                <w:sz w:val="20"/>
                <w:szCs w:val="20"/>
              </w:rPr>
            </w:pPr>
            <w:r>
              <w:rPr>
                <w:color w:val="000000" w:themeColor="text1"/>
                <w:sz w:val="20"/>
                <w:szCs w:val="20"/>
              </w:rPr>
              <w:t>$690.00</w:t>
            </w:r>
          </w:p>
        </w:tc>
      </w:tr>
      <w:tr w:rsidR="00983CC1" w:rsidRPr="00EC00EB" w14:paraId="1852AEE1" w14:textId="77777777" w:rsidTr="00012090">
        <w:trPr>
          <w:jc w:val="center"/>
        </w:trPr>
        <w:tc>
          <w:tcPr>
            <w:tcW w:w="7479" w:type="dxa"/>
            <w:tcBorders>
              <w:top w:val="single" w:sz="4" w:space="0" w:color="auto"/>
              <w:left w:val="single" w:sz="4" w:space="0" w:color="auto"/>
              <w:bottom w:val="single" w:sz="4" w:space="0" w:color="auto"/>
              <w:right w:val="single" w:sz="4" w:space="0" w:color="auto"/>
            </w:tcBorders>
          </w:tcPr>
          <w:p w14:paraId="3C30B632" w14:textId="77777777" w:rsidR="00983CC1" w:rsidRPr="002B0929" w:rsidRDefault="00983CC1" w:rsidP="00012090">
            <w:pPr>
              <w:widowControl w:val="0"/>
              <w:tabs>
                <w:tab w:val="left" w:pos="284"/>
                <w:tab w:val="left" w:pos="851"/>
                <w:tab w:val="left" w:pos="5670"/>
                <w:tab w:val="left" w:pos="6237"/>
                <w:tab w:val="right" w:pos="8931"/>
              </w:tabs>
              <w:spacing w:before="120" w:beforeAutospacing="0" w:after="0" w:afterAutospacing="0"/>
              <w:ind w:left="720" w:hanging="720"/>
              <w:rPr>
                <w:i/>
                <w:iCs/>
                <w:color w:val="000000" w:themeColor="text1"/>
                <w:sz w:val="20"/>
                <w:szCs w:val="20"/>
              </w:rPr>
            </w:pPr>
            <w:r w:rsidRPr="002B0929">
              <w:rPr>
                <w:i/>
                <w:iCs/>
                <w:color w:val="000000" w:themeColor="text1"/>
                <w:sz w:val="20"/>
                <w:szCs w:val="20"/>
              </w:rPr>
              <w:t>Summary of Assets and Liabilities</w:t>
            </w:r>
          </w:p>
          <w:p w14:paraId="33CA6332" w14:textId="77777777" w:rsidR="00983CC1" w:rsidRPr="002B0929" w:rsidRDefault="00983CC1" w:rsidP="00012090">
            <w:pPr>
              <w:pStyle w:val="Header"/>
              <w:widowControl w:val="0"/>
              <w:tabs>
                <w:tab w:val="clear" w:pos="4513"/>
                <w:tab w:val="left" w:pos="284"/>
                <w:tab w:val="left" w:pos="851"/>
                <w:tab w:val="left" w:pos="5670"/>
                <w:tab w:val="left" w:pos="6237"/>
                <w:tab w:val="right" w:pos="8931"/>
              </w:tabs>
              <w:spacing w:beforeAutospacing="0" w:afterAutospacing="0"/>
              <w:ind w:left="284"/>
              <w:rPr>
                <w:color w:val="000000" w:themeColor="text1"/>
                <w:sz w:val="20"/>
                <w:szCs w:val="20"/>
              </w:rPr>
            </w:pPr>
            <w:r w:rsidRPr="002B0929">
              <w:rPr>
                <w:color w:val="000000" w:themeColor="text1"/>
                <w:sz w:val="20"/>
                <w:szCs w:val="20"/>
              </w:rPr>
              <w:t>Net estate previously disclosed</w:t>
            </w:r>
            <w:r w:rsidRPr="002B0929">
              <w:rPr>
                <w:color w:val="000000" w:themeColor="text1"/>
                <w:sz w:val="20"/>
                <w:szCs w:val="20"/>
              </w:rPr>
              <w:tab/>
              <w:t>$306,008.20</w:t>
            </w:r>
          </w:p>
          <w:p w14:paraId="764C567E" w14:textId="77777777" w:rsidR="00983CC1" w:rsidRPr="002B0929" w:rsidRDefault="00983CC1" w:rsidP="00012090">
            <w:pPr>
              <w:widowControl w:val="0"/>
              <w:tabs>
                <w:tab w:val="left" w:pos="284"/>
                <w:tab w:val="left" w:pos="851"/>
                <w:tab w:val="left" w:pos="5670"/>
                <w:tab w:val="left" w:pos="6237"/>
                <w:tab w:val="right" w:pos="8931"/>
              </w:tabs>
              <w:spacing w:before="0" w:beforeAutospacing="0" w:after="120" w:afterAutospacing="0"/>
              <w:ind w:left="284"/>
              <w:rPr>
                <w:color w:val="000000" w:themeColor="text1"/>
                <w:sz w:val="20"/>
                <w:szCs w:val="20"/>
              </w:rPr>
            </w:pPr>
            <w:r w:rsidRPr="002B0929">
              <w:rPr>
                <w:color w:val="000000" w:themeColor="text1"/>
                <w:sz w:val="20"/>
                <w:szCs w:val="20"/>
              </w:rPr>
              <w:t>New Total Net Estate disclosed</w:t>
            </w:r>
            <w:r w:rsidRPr="002B0929">
              <w:rPr>
                <w:color w:val="000000" w:themeColor="text1"/>
                <w:sz w:val="20"/>
                <w:szCs w:val="20"/>
              </w:rPr>
              <w:tab/>
            </w:r>
            <w:r w:rsidRPr="002B0929">
              <w:rPr>
                <w:color w:val="000000" w:themeColor="text1"/>
                <w:sz w:val="20"/>
                <w:szCs w:val="20"/>
                <w:u w:val="double"/>
              </w:rPr>
              <w:t>$306,</w:t>
            </w:r>
            <w:r>
              <w:rPr>
                <w:color w:val="000000" w:themeColor="text1"/>
                <w:sz w:val="20"/>
                <w:szCs w:val="20"/>
                <w:u w:val="double"/>
              </w:rPr>
              <w:t>69</w:t>
            </w:r>
            <w:r w:rsidRPr="002B0929">
              <w:rPr>
                <w:color w:val="000000" w:themeColor="text1"/>
                <w:sz w:val="20"/>
                <w:szCs w:val="20"/>
                <w:u w:val="double"/>
              </w:rPr>
              <w:t>8.20</w:t>
            </w:r>
          </w:p>
        </w:tc>
        <w:tc>
          <w:tcPr>
            <w:tcW w:w="2268" w:type="dxa"/>
            <w:tcBorders>
              <w:top w:val="single" w:sz="4" w:space="0" w:color="auto"/>
              <w:left w:val="single" w:sz="4" w:space="0" w:color="auto"/>
              <w:bottom w:val="single" w:sz="4" w:space="0" w:color="auto"/>
              <w:right w:val="single" w:sz="4" w:space="0" w:color="auto"/>
            </w:tcBorders>
          </w:tcPr>
          <w:p w14:paraId="699F1E1A" w14:textId="77777777" w:rsidR="00983CC1" w:rsidRPr="00EC00EB" w:rsidRDefault="00983CC1" w:rsidP="00012090">
            <w:pPr>
              <w:widowControl w:val="0"/>
              <w:tabs>
                <w:tab w:val="left" w:pos="4536"/>
                <w:tab w:val="left" w:pos="6237"/>
                <w:tab w:val="right" w:pos="8931"/>
              </w:tabs>
              <w:spacing w:before="120" w:beforeAutospacing="0" w:after="120" w:afterAutospacing="0"/>
              <w:jc w:val="center"/>
              <w:rPr>
                <w:color w:val="000000" w:themeColor="text1"/>
                <w:sz w:val="20"/>
                <w:szCs w:val="20"/>
              </w:rPr>
            </w:pPr>
          </w:p>
        </w:tc>
      </w:tr>
    </w:tbl>
    <w:p w14:paraId="370BA2A3" w14:textId="77777777" w:rsidR="00983CC1" w:rsidRDefault="00983CC1" w:rsidP="00983CC1">
      <w:pPr>
        <w:tabs>
          <w:tab w:val="left" w:pos="1134"/>
          <w:tab w:val="left" w:pos="2342"/>
          <w:tab w:val="left" w:pos="4536"/>
          <w:tab w:val="right" w:pos="8789"/>
        </w:tabs>
        <w:overflowPunct w:val="0"/>
        <w:autoSpaceDE w:val="0"/>
        <w:autoSpaceDN w:val="0"/>
        <w:adjustRightInd w:val="0"/>
        <w:spacing w:before="0" w:beforeAutospacing="0" w:after="0" w:afterAutospacing="0"/>
        <w:textAlignment w:val="baseline"/>
        <w:rPr>
          <w:sz w:val="22"/>
          <w:szCs w:val="22"/>
        </w:rPr>
      </w:pPr>
    </w:p>
    <w:p w14:paraId="2122CB35" w14:textId="4D6E5A46" w:rsidR="00476074" w:rsidRPr="00983CC1" w:rsidRDefault="00476074" w:rsidP="00983CC1"/>
    <w:sectPr w:rsidR="00476074" w:rsidRPr="00983CC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F9AA7" w14:textId="77777777" w:rsidR="009B397E" w:rsidRDefault="009B397E" w:rsidP="009B397E">
      <w:pPr>
        <w:spacing w:before="0" w:after="0"/>
      </w:pPr>
      <w:r>
        <w:separator/>
      </w:r>
    </w:p>
  </w:endnote>
  <w:endnote w:type="continuationSeparator" w:id="0">
    <w:p w14:paraId="60576F6B" w14:textId="77777777" w:rsidR="009B397E" w:rsidRDefault="009B397E" w:rsidP="009B397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9AD95" w14:textId="77777777" w:rsidR="009B397E" w:rsidRDefault="009B397E" w:rsidP="009B397E">
      <w:pPr>
        <w:spacing w:before="0" w:after="0"/>
      </w:pPr>
      <w:r>
        <w:separator/>
      </w:r>
    </w:p>
  </w:footnote>
  <w:footnote w:type="continuationSeparator" w:id="0">
    <w:p w14:paraId="7BDBB849" w14:textId="77777777" w:rsidR="009B397E" w:rsidRDefault="009B397E" w:rsidP="009B397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2E69" w14:textId="3DAABB3E" w:rsidR="005B361A" w:rsidRPr="005B361A" w:rsidRDefault="009B397E">
    <w:pPr>
      <w:pStyle w:val="Header"/>
      <w:rPr>
        <w:b/>
        <w:bCs/>
        <w:sz w:val="20"/>
        <w:szCs w:val="20"/>
      </w:rPr>
    </w:pPr>
    <w:r w:rsidRPr="00C1521C">
      <w:rPr>
        <w:b/>
        <w:bCs/>
        <w:sz w:val="20"/>
        <w:szCs w:val="20"/>
      </w:rPr>
      <w:t>Form P</w:t>
    </w:r>
    <w:r>
      <w:rPr>
        <w:b/>
        <w:bCs/>
        <w:sz w:val="20"/>
        <w:szCs w:val="20"/>
      </w:rPr>
      <w:t>RO</w:t>
    </w:r>
    <w:r w:rsidR="0048585B">
      <w:rPr>
        <w:b/>
        <w:bCs/>
        <w:sz w:val="20"/>
        <w:szCs w:val="20"/>
      </w:rPr>
      <w:t>B</w:t>
    </w:r>
    <w:r w:rsidR="002B4334">
      <w:rPr>
        <w:b/>
        <w:bCs/>
        <w:sz w:val="20"/>
        <w:szCs w:val="20"/>
      </w:rPr>
      <w:t>4</w:t>
    </w:r>
    <w:r w:rsidR="00983CC1">
      <w:rPr>
        <w:b/>
        <w:bCs/>
        <w:sz w:val="20"/>
        <w:szCs w:val="2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05DD4"/>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FB5D12"/>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15:restartNumberingAfterBreak="0">
    <w:nsid w:val="33242D59"/>
    <w:multiLevelType w:val="hybridMultilevel"/>
    <w:tmpl w:val="FFFFFFFF"/>
    <w:lvl w:ilvl="0" w:tplc="0C09000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385837BB"/>
    <w:multiLevelType w:val="hybridMultilevel"/>
    <w:tmpl w:val="FFFFFFFF"/>
    <w:lvl w:ilvl="0" w:tplc="FFFFFFF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49B55AA0"/>
    <w:multiLevelType w:val="hybridMultilevel"/>
    <w:tmpl w:val="FFFFFFFF"/>
    <w:lvl w:ilvl="0" w:tplc="0C090001">
      <w:start w:val="1"/>
      <w:numFmt w:val="bullet"/>
      <w:lvlText w:val=""/>
      <w:lvlJc w:val="left"/>
      <w:pPr>
        <w:ind w:left="1346" w:hanging="360"/>
      </w:pPr>
      <w:rPr>
        <w:rFonts w:ascii="Symbol" w:hAnsi="Symbol" w:hint="default"/>
      </w:rPr>
    </w:lvl>
    <w:lvl w:ilvl="1" w:tplc="0C090003" w:tentative="1">
      <w:start w:val="1"/>
      <w:numFmt w:val="bullet"/>
      <w:lvlText w:val="o"/>
      <w:lvlJc w:val="left"/>
      <w:pPr>
        <w:ind w:left="2066" w:hanging="360"/>
      </w:pPr>
      <w:rPr>
        <w:rFonts w:ascii="Courier New" w:hAnsi="Courier New" w:hint="default"/>
      </w:rPr>
    </w:lvl>
    <w:lvl w:ilvl="2" w:tplc="0C090005" w:tentative="1">
      <w:start w:val="1"/>
      <w:numFmt w:val="bullet"/>
      <w:lvlText w:val=""/>
      <w:lvlJc w:val="left"/>
      <w:pPr>
        <w:ind w:left="2786" w:hanging="360"/>
      </w:pPr>
      <w:rPr>
        <w:rFonts w:ascii="Wingdings" w:hAnsi="Wingdings" w:hint="default"/>
      </w:rPr>
    </w:lvl>
    <w:lvl w:ilvl="3" w:tplc="0C090001" w:tentative="1">
      <w:start w:val="1"/>
      <w:numFmt w:val="bullet"/>
      <w:lvlText w:val=""/>
      <w:lvlJc w:val="left"/>
      <w:pPr>
        <w:ind w:left="3506" w:hanging="360"/>
      </w:pPr>
      <w:rPr>
        <w:rFonts w:ascii="Symbol" w:hAnsi="Symbol" w:hint="default"/>
      </w:rPr>
    </w:lvl>
    <w:lvl w:ilvl="4" w:tplc="0C090003" w:tentative="1">
      <w:start w:val="1"/>
      <w:numFmt w:val="bullet"/>
      <w:lvlText w:val="o"/>
      <w:lvlJc w:val="left"/>
      <w:pPr>
        <w:ind w:left="4226" w:hanging="360"/>
      </w:pPr>
      <w:rPr>
        <w:rFonts w:ascii="Courier New" w:hAnsi="Courier New" w:hint="default"/>
      </w:rPr>
    </w:lvl>
    <w:lvl w:ilvl="5" w:tplc="0C090005" w:tentative="1">
      <w:start w:val="1"/>
      <w:numFmt w:val="bullet"/>
      <w:lvlText w:val=""/>
      <w:lvlJc w:val="left"/>
      <w:pPr>
        <w:ind w:left="4946" w:hanging="360"/>
      </w:pPr>
      <w:rPr>
        <w:rFonts w:ascii="Wingdings" w:hAnsi="Wingdings" w:hint="default"/>
      </w:rPr>
    </w:lvl>
    <w:lvl w:ilvl="6" w:tplc="0C090001" w:tentative="1">
      <w:start w:val="1"/>
      <w:numFmt w:val="bullet"/>
      <w:lvlText w:val=""/>
      <w:lvlJc w:val="left"/>
      <w:pPr>
        <w:ind w:left="5666" w:hanging="360"/>
      </w:pPr>
      <w:rPr>
        <w:rFonts w:ascii="Symbol" w:hAnsi="Symbol" w:hint="default"/>
      </w:rPr>
    </w:lvl>
    <w:lvl w:ilvl="7" w:tplc="0C090003" w:tentative="1">
      <w:start w:val="1"/>
      <w:numFmt w:val="bullet"/>
      <w:lvlText w:val="o"/>
      <w:lvlJc w:val="left"/>
      <w:pPr>
        <w:ind w:left="6386" w:hanging="360"/>
      </w:pPr>
      <w:rPr>
        <w:rFonts w:ascii="Courier New" w:hAnsi="Courier New" w:hint="default"/>
      </w:rPr>
    </w:lvl>
    <w:lvl w:ilvl="8" w:tplc="0C090005" w:tentative="1">
      <w:start w:val="1"/>
      <w:numFmt w:val="bullet"/>
      <w:lvlText w:val=""/>
      <w:lvlJc w:val="left"/>
      <w:pPr>
        <w:ind w:left="7106" w:hanging="360"/>
      </w:pPr>
      <w:rPr>
        <w:rFonts w:ascii="Wingdings" w:hAnsi="Wingdings" w:hint="default"/>
      </w:rPr>
    </w:lvl>
  </w:abstractNum>
  <w:abstractNum w:abstractNumId="5" w15:restartNumberingAfterBreak="0">
    <w:nsid w:val="4D8A6C49"/>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1843004301">
    <w:abstractNumId w:val="0"/>
  </w:num>
  <w:num w:numId="2" w16cid:durableId="383023783">
    <w:abstractNumId w:val="4"/>
  </w:num>
  <w:num w:numId="3" w16cid:durableId="633487164">
    <w:abstractNumId w:val="2"/>
  </w:num>
  <w:num w:numId="4" w16cid:durableId="376010767">
    <w:abstractNumId w:val="1"/>
  </w:num>
  <w:num w:numId="5" w16cid:durableId="514273947">
    <w:abstractNumId w:val="3"/>
  </w:num>
  <w:num w:numId="6" w16cid:durableId="8797836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7E"/>
    <w:rsid w:val="00012646"/>
    <w:rsid w:val="000A7FAF"/>
    <w:rsid w:val="000D4E0D"/>
    <w:rsid w:val="000F7AE2"/>
    <w:rsid w:val="00155E6D"/>
    <w:rsid w:val="001C16A9"/>
    <w:rsid w:val="00287181"/>
    <w:rsid w:val="002B4334"/>
    <w:rsid w:val="00335747"/>
    <w:rsid w:val="00367532"/>
    <w:rsid w:val="00376B6D"/>
    <w:rsid w:val="003C6C39"/>
    <w:rsid w:val="003F3A8D"/>
    <w:rsid w:val="004316BF"/>
    <w:rsid w:val="00476074"/>
    <w:rsid w:val="0048585B"/>
    <w:rsid w:val="00496AC0"/>
    <w:rsid w:val="005A397E"/>
    <w:rsid w:val="005B361A"/>
    <w:rsid w:val="005D02DA"/>
    <w:rsid w:val="00633ECF"/>
    <w:rsid w:val="00657D20"/>
    <w:rsid w:val="0068632F"/>
    <w:rsid w:val="0069709F"/>
    <w:rsid w:val="006C5274"/>
    <w:rsid w:val="00710B67"/>
    <w:rsid w:val="00755971"/>
    <w:rsid w:val="00783756"/>
    <w:rsid w:val="007916C2"/>
    <w:rsid w:val="00891385"/>
    <w:rsid w:val="008D2376"/>
    <w:rsid w:val="0094491B"/>
    <w:rsid w:val="00966A68"/>
    <w:rsid w:val="00983CC1"/>
    <w:rsid w:val="009B397E"/>
    <w:rsid w:val="009E5A48"/>
    <w:rsid w:val="00A2182D"/>
    <w:rsid w:val="00A477DF"/>
    <w:rsid w:val="00A679F9"/>
    <w:rsid w:val="00AA62B3"/>
    <w:rsid w:val="00AF0C78"/>
    <w:rsid w:val="00B051B1"/>
    <w:rsid w:val="00B35968"/>
    <w:rsid w:val="00B7415A"/>
    <w:rsid w:val="00BF78C2"/>
    <w:rsid w:val="00CF64A7"/>
    <w:rsid w:val="00E57653"/>
    <w:rsid w:val="00ED16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C3D89"/>
  <w15:chartTrackingRefBased/>
  <w15:docId w15:val="{9B6868D7-4B53-41A0-8EF6-063D402B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97E"/>
    <w:pPr>
      <w:spacing w:before="100" w:beforeAutospacing="1" w:after="100" w:afterAutospacing="1" w:line="240" w:lineRule="auto"/>
    </w:pPr>
    <w:rPr>
      <w:rFonts w:ascii="Arial" w:eastAsia="Times New Roman" w:hAnsi="Arial" w:cs="Arial"/>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97E"/>
    <w:pPr>
      <w:tabs>
        <w:tab w:val="center" w:pos="4513"/>
        <w:tab w:val="right" w:pos="9026"/>
      </w:tabs>
      <w:spacing w:before="0" w:after="0"/>
    </w:pPr>
  </w:style>
  <w:style w:type="character" w:customStyle="1" w:styleId="HeaderChar">
    <w:name w:val="Header Char"/>
    <w:basedOn w:val="DefaultParagraphFont"/>
    <w:link w:val="Header"/>
    <w:uiPriority w:val="99"/>
    <w:rsid w:val="009B397E"/>
    <w:rPr>
      <w:rFonts w:ascii="Arial" w:eastAsia="Times New Roman" w:hAnsi="Arial" w:cs="Arial"/>
      <w:kern w:val="0"/>
      <w:sz w:val="24"/>
      <w:szCs w:val="24"/>
      <w14:ligatures w14:val="none"/>
    </w:rPr>
  </w:style>
  <w:style w:type="paragraph" w:styleId="Footer">
    <w:name w:val="footer"/>
    <w:basedOn w:val="Normal"/>
    <w:link w:val="FooterChar"/>
    <w:uiPriority w:val="99"/>
    <w:unhideWhenUsed/>
    <w:rsid w:val="009B397E"/>
    <w:pPr>
      <w:tabs>
        <w:tab w:val="center" w:pos="4513"/>
        <w:tab w:val="right" w:pos="9026"/>
      </w:tabs>
      <w:spacing w:before="0" w:after="0"/>
    </w:pPr>
  </w:style>
  <w:style w:type="character" w:customStyle="1" w:styleId="FooterChar">
    <w:name w:val="Footer Char"/>
    <w:basedOn w:val="DefaultParagraphFont"/>
    <w:link w:val="Footer"/>
    <w:uiPriority w:val="99"/>
    <w:rsid w:val="009B397E"/>
    <w:rPr>
      <w:rFonts w:ascii="Arial" w:eastAsia="Times New Roman" w:hAnsi="Arial" w:cs="Arial"/>
      <w:kern w:val="0"/>
      <w:sz w:val="24"/>
      <w:szCs w:val="24"/>
      <w14:ligatures w14:val="none"/>
    </w:rPr>
  </w:style>
  <w:style w:type="paragraph" w:styleId="ListParagraph">
    <w:name w:val="List Paragraph"/>
    <w:basedOn w:val="Normal"/>
    <w:uiPriority w:val="34"/>
    <w:qFormat/>
    <w:rsid w:val="00A2182D"/>
    <w:pPr>
      <w:ind w:left="720"/>
      <w:contextualSpacing/>
    </w:pPr>
  </w:style>
  <w:style w:type="paragraph" w:customStyle="1" w:styleId="FormMod">
    <w:name w:val="Form Mod"/>
    <w:basedOn w:val="Normal"/>
    <w:qFormat/>
    <w:rsid w:val="00657D20"/>
    <w:pPr>
      <w:keepNext/>
      <w:keepLines/>
      <w:tabs>
        <w:tab w:val="right" w:pos="8505"/>
      </w:tabs>
      <w:autoSpaceDE w:val="0"/>
      <w:autoSpaceDN w:val="0"/>
      <w:adjustRightInd w:val="0"/>
      <w:spacing w:before="160" w:beforeAutospacing="0" w:after="120" w:afterAutospacing="0"/>
      <w:ind w:left="567" w:hanging="567"/>
    </w:pPr>
    <w:rPr>
      <w:rFonts w:cs="Times New Roman"/>
      <w:b/>
      <w:bCs/>
      <w:color w:val="000000"/>
      <w:sz w:val="22"/>
      <w:szCs w:val="26"/>
    </w:rPr>
  </w:style>
  <w:style w:type="paragraph" w:styleId="BodyText2">
    <w:name w:val="Body Text 2"/>
    <w:basedOn w:val="Normal"/>
    <w:link w:val="BodyText2Char"/>
    <w:uiPriority w:val="99"/>
    <w:rsid w:val="0068632F"/>
    <w:pPr>
      <w:widowControl w:val="0"/>
      <w:tabs>
        <w:tab w:val="left" w:pos="709"/>
        <w:tab w:val="left" w:pos="1418"/>
        <w:tab w:val="left" w:pos="2127"/>
        <w:tab w:val="right" w:pos="9027"/>
      </w:tabs>
      <w:suppressAutoHyphens/>
      <w:overflowPunct w:val="0"/>
      <w:autoSpaceDE w:val="0"/>
      <w:autoSpaceDN w:val="0"/>
      <w:adjustRightInd w:val="0"/>
      <w:spacing w:before="0" w:beforeAutospacing="0" w:after="0" w:afterAutospacing="0"/>
      <w:ind w:left="709" w:hanging="709"/>
      <w:jc w:val="both"/>
      <w:textAlignment w:val="baseline"/>
    </w:pPr>
    <w:rPr>
      <w:rFonts w:ascii="Times New Roman" w:hAnsi="Times New Roman" w:cs="Times New Roman"/>
      <w:spacing w:val="-3"/>
      <w:lang w:val="en-US"/>
    </w:rPr>
  </w:style>
  <w:style w:type="character" w:customStyle="1" w:styleId="BodyText2Char">
    <w:name w:val="Body Text 2 Char"/>
    <w:basedOn w:val="DefaultParagraphFont"/>
    <w:link w:val="BodyText2"/>
    <w:uiPriority w:val="99"/>
    <w:rsid w:val="0068632F"/>
    <w:rPr>
      <w:rFonts w:ascii="Times New Roman" w:eastAsia="Times New Roman" w:hAnsi="Times New Roman" w:cs="Times New Roman"/>
      <w:spacing w:val="-3"/>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489</Words>
  <Characters>2792</Characters>
  <Application>Microsoft Office Word</Application>
  <DocSecurity>0</DocSecurity>
  <Lines>23</Lines>
  <Paragraphs>6</Paragraphs>
  <ScaleCrop>false</ScaleCrop>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Alicia (CAA)</dc:creator>
  <cp:keywords/>
  <dc:description/>
  <cp:lastModifiedBy>Palmer, Alicia (CAA)</cp:lastModifiedBy>
  <cp:revision>3</cp:revision>
  <dcterms:created xsi:type="dcterms:W3CDTF">2024-11-20T02:29:00Z</dcterms:created>
  <dcterms:modified xsi:type="dcterms:W3CDTF">2024-11-20T05:36:00Z</dcterms:modified>
</cp:coreProperties>
</file>